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D7" w:rsidRDefault="00416952" w:rsidP="003448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22585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4F" w:rsidRDefault="00416952" w:rsidP="003448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Главного управления МЧС России по Республике Крым от </w:t>
      </w:r>
      <w:r w:rsidR="003448D7">
        <w:rPr>
          <w:rFonts w:ascii="Times New Roman" w:hAnsi="Times New Roman" w:cs="Times New Roman"/>
          <w:sz w:val="28"/>
          <w:szCs w:val="28"/>
        </w:rPr>
        <w:t xml:space="preserve">29.05.2026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448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448D7">
        <w:rPr>
          <w:rFonts w:ascii="Times New Roman" w:hAnsi="Times New Roman" w:cs="Times New Roman"/>
          <w:sz w:val="28"/>
          <w:szCs w:val="28"/>
        </w:rPr>
        <w:t>ИВ-306-6-650</w:t>
      </w:r>
    </w:p>
    <w:p w:rsidR="00416952" w:rsidRDefault="0041695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 w:rsidP="00416952">
      <w:pPr>
        <w:pStyle w:val="FR3"/>
        <w:spacing w:line="220" w:lineRule="auto"/>
        <w:ind w:left="0" w:right="-612"/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16952" w:rsidRDefault="00416952" w:rsidP="00416952">
      <w:pPr>
        <w:pStyle w:val="FR3"/>
        <w:spacing w:line="220" w:lineRule="auto"/>
        <w:ind w:left="0" w:right="-612"/>
        <w:jc w:val="left"/>
        <w:rPr>
          <w:rFonts w:ascii="Times New Roman" w:hAnsi="Times New Roman"/>
          <w:b/>
          <w:sz w:val="24"/>
        </w:rPr>
      </w:pPr>
    </w:p>
    <w:p w:rsidR="003B094F" w:rsidRDefault="003B094F">
      <w:pPr>
        <w:pStyle w:val="FR3"/>
        <w:spacing w:line="220" w:lineRule="auto"/>
        <w:ind w:left="0" w:right="-612"/>
        <w:rPr>
          <w:rFonts w:ascii="Times New Roman" w:hAnsi="Times New Roman"/>
          <w:b/>
          <w:sz w:val="24"/>
        </w:rPr>
      </w:pPr>
    </w:p>
    <w:p w:rsidR="003B094F" w:rsidRDefault="003B094F">
      <w:pPr>
        <w:pStyle w:val="FR3"/>
        <w:spacing w:line="220" w:lineRule="auto"/>
        <w:ind w:left="0" w:right="-612"/>
        <w:rPr>
          <w:rFonts w:ascii="Times New Roman" w:hAnsi="Times New Roman"/>
          <w:b/>
          <w:sz w:val="24"/>
        </w:rPr>
      </w:pPr>
    </w:p>
    <w:p w:rsidR="003B094F" w:rsidRDefault="003B094F">
      <w:pPr>
        <w:pStyle w:val="FR3"/>
        <w:spacing w:line="220" w:lineRule="auto"/>
        <w:ind w:left="0" w:right="-612"/>
        <w:rPr>
          <w:rFonts w:ascii="Times New Roman" w:hAnsi="Times New Roman"/>
          <w:b/>
          <w:sz w:val="24"/>
        </w:rPr>
      </w:pPr>
    </w:p>
    <w:p w:rsidR="003B094F" w:rsidRDefault="003B094F">
      <w:pPr>
        <w:pStyle w:val="FR3"/>
        <w:spacing w:line="220" w:lineRule="auto"/>
        <w:ind w:left="0" w:right="-612"/>
        <w:rPr>
          <w:rFonts w:ascii="Times New Roman" w:hAnsi="Times New Roman"/>
          <w:b/>
          <w:sz w:val="24"/>
        </w:rPr>
      </w:pPr>
    </w:p>
    <w:p w:rsidR="003B094F" w:rsidRDefault="00D60043">
      <w:pPr>
        <w:pStyle w:val="FR1"/>
        <w:spacing w:before="0"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МЕТОДИЧЕСКИЕ   РЕКОМЕНДАЦИИ</w:t>
      </w:r>
    </w:p>
    <w:p w:rsidR="003B094F" w:rsidRDefault="003B094F">
      <w:pPr>
        <w:pStyle w:val="FR1"/>
        <w:spacing w:before="0" w:line="240" w:lineRule="auto"/>
        <w:ind w:left="0"/>
        <w:rPr>
          <w:rFonts w:ascii="Times New Roman" w:hAnsi="Times New Roman"/>
          <w:sz w:val="32"/>
          <w:szCs w:val="32"/>
        </w:rPr>
      </w:pPr>
    </w:p>
    <w:p w:rsidR="003B094F" w:rsidRDefault="00D600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ПО СОЗДАНИЮ И</w:t>
      </w: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 xml:space="preserve"> ОРГАНИЗАЦИИ РАБОТЫ </w:t>
      </w:r>
    </w:p>
    <w:p w:rsidR="003B094F" w:rsidRDefault="00D600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 xml:space="preserve">УЧЕБНО-КОНСУЛЬТАЦИОННЫХ ПУНКТОВ </w:t>
      </w:r>
    </w:p>
    <w:p w:rsidR="003B094F" w:rsidRDefault="00D600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 xml:space="preserve">ПО ГРАЖДАНСКОЙ ОБОРОНЕ И ЧРЕЗВЫЧАЙНЫМ СИТУАЦИЯМ </w:t>
      </w:r>
    </w:p>
    <w:p w:rsidR="003B094F" w:rsidRDefault="00D600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>В МУНИЦИПАЛЬНЫХ ОБРАЗОВАНИЯХ РЕСПУБЛИКИ КРЫМ</w:t>
      </w:r>
    </w:p>
    <w:p w:rsidR="003B094F" w:rsidRDefault="003B094F">
      <w:pPr>
        <w:pStyle w:val="FR1"/>
        <w:spacing w:before="0" w:line="24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/>
        </w:rPr>
      </w:pPr>
    </w:p>
    <w:p w:rsidR="003B094F" w:rsidRDefault="003B094F">
      <w:pPr>
        <w:pStyle w:val="FR1"/>
        <w:spacing w:line="22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3B094F" w:rsidRDefault="003B094F">
      <w:pPr>
        <w:pStyle w:val="FR1"/>
        <w:spacing w:line="22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FR1"/>
        <w:spacing w:line="22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pStyle w:val="FR1"/>
        <w:spacing w:line="2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D60043">
      <w:pPr>
        <w:pStyle w:val="Style3"/>
        <w:widowControl/>
        <w:spacing w:line="240" w:lineRule="auto"/>
        <w:jc w:val="both"/>
        <w:rPr>
          <w:rStyle w:val="FontStyle16"/>
          <w:b w:val="0"/>
          <w:i/>
          <w:sz w:val="28"/>
          <w:szCs w:val="28"/>
        </w:rPr>
      </w:pPr>
      <w:r>
        <w:rPr>
          <w:rStyle w:val="FontStyle16"/>
          <w:sz w:val="28"/>
          <w:szCs w:val="28"/>
        </w:rPr>
        <w:tab/>
      </w:r>
      <w:r>
        <w:rPr>
          <w:rStyle w:val="FontStyle16"/>
          <w:b w:val="0"/>
          <w:i/>
          <w:sz w:val="28"/>
          <w:szCs w:val="28"/>
        </w:rPr>
        <w:t>Методические рекомендации по созданию и организации учебно-консультационных пунктов по гражданской обороне и чрезвычайным ситуациям подготовлены в соответствии с требованиями действующего законодательства, руководящих документов, организационно-методических указаний и рекомендаций МЧС России и предназначены для использования руководителями всех уровней при организации подготовки и обучения населения в области гражданской обороны и защиты от чрезвычайных ситуаций.</w:t>
      </w:r>
    </w:p>
    <w:p w:rsidR="003B094F" w:rsidRDefault="00D60043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Рекомендации могут быть использованы в целях: </w:t>
      </w:r>
    </w:p>
    <w:p w:rsidR="003B094F" w:rsidRDefault="00D60043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повышения эффективности деятельности органов местного самоуправления в организации и проведении подготовки, информирования и консультирования населения муниципальных образований по вопросам гражданской обороны и защиты от чрезвычайных ситуаций; </w:t>
      </w:r>
    </w:p>
    <w:p w:rsidR="003B094F" w:rsidRDefault="00D60043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совершенствования уровня знаний населения в области гражданской обороны и защиты от чрезвычайных ситуаций в современных условиях; </w:t>
      </w:r>
    </w:p>
    <w:p w:rsidR="003B094F" w:rsidRDefault="00D60043">
      <w:pPr>
        <w:pStyle w:val="Style3"/>
        <w:widowControl/>
        <w:spacing w:line="240" w:lineRule="auto"/>
        <w:ind w:firstLine="709"/>
        <w:jc w:val="both"/>
        <w:rPr>
          <w:rStyle w:val="FontStyle16"/>
          <w:b w:val="0"/>
          <w:i/>
          <w:sz w:val="28"/>
          <w:szCs w:val="28"/>
        </w:rPr>
      </w:pPr>
      <w:r>
        <w:rPr>
          <w:i/>
          <w:sz w:val="28"/>
          <w:szCs w:val="28"/>
        </w:rPr>
        <w:t>выработки единых подходов к организации подготовки, информирования и консультирования населения муниципальных образований по вопросам гражданской обороны и защиты от чрезвычайных ситуаций на учебно-консультационных пунктах и других организациях, оказывающих информационные и консультационные услуги населению.</w:t>
      </w:r>
    </w:p>
    <w:p w:rsidR="003B094F" w:rsidRDefault="00D60043">
      <w:pPr>
        <w:pStyle w:val="Style3"/>
        <w:widowControl/>
        <w:spacing w:line="240" w:lineRule="auto"/>
        <w:ind w:firstLine="708"/>
        <w:jc w:val="both"/>
        <w:rPr>
          <w:rStyle w:val="FontStyle16"/>
          <w:b w:val="0"/>
          <w:i/>
          <w:sz w:val="28"/>
          <w:szCs w:val="28"/>
        </w:rPr>
      </w:pPr>
      <w:r>
        <w:rPr>
          <w:rStyle w:val="FontStyle16"/>
          <w:b w:val="0"/>
          <w:i/>
          <w:sz w:val="28"/>
          <w:szCs w:val="28"/>
        </w:rPr>
        <w:t>Методические рекомендации разработаны специалистами отдела гражданской обороны и подготовки населения управления гражданской обороны и защиты населения Главного управления МЧС России по Республике Крым.</w:t>
      </w:r>
    </w:p>
    <w:p w:rsidR="003B094F" w:rsidRDefault="003B094F">
      <w:pPr>
        <w:pStyle w:val="Style3"/>
        <w:widowControl/>
        <w:spacing w:before="62" w:line="480" w:lineRule="exact"/>
        <w:jc w:val="both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D60043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СОДЕРЖАНИЕ</w:t>
      </w:r>
    </w:p>
    <w:p w:rsidR="003B094F" w:rsidRDefault="00D60043">
      <w:pPr>
        <w:pStyle w:val="Style3"/>
        <w:widowControl/>
        <w:tabs>
          <w:tab w:val="left" w:pos="8910"/>
        </w:tabs>
        <w:spacing w:before="62" w:line="480" w:lineRule="exact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>стр.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835"/>
        <w:gridCol w:w="1978"/>
      </w:tblGrid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ПЕРЕЧЕНЬ СОКРАЩЕНИЙ И ОБОЗНАЧЕНИЙ</w:t>
            </w:r>
          </w:p>
        </w:tc>
        <w:tc>
          <w:tcPr>
            <w:tcW w:w="2835" w:type="dxa"/>
          </w:tcPr>
          <w:p w:rsidR="003B094F" w:rsidRDefault="003B094F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b w:val="0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094F" w:rsidRDefault="003B094F">
            <w:pPr>
              <w:pStyle w:val="Style3"/>
              <w:widowControl/>
              <w:spacing w:before="62" w:line="480" w:lineRule="exact"/>
              <w:rPr>
                <w:rStyle w:val="FontStyle16"/>
                <w:sz w:val="28"/>
                <w:szCs w:val="28"/>
              </w:rPr>
            </w:pP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1. ОБЩИЕ ПОЛОЖЕНИЯ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  <w:vAlign w:val="center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5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2.ОРГАНИЗАЦИОННО-ШТАТНАЯ СТРУКТУРА УКП ГОЧС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6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3. ОРГАНИЗАЦИЯ РАБОТЫ УКП ГОЧС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7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3.1. ДОКУМЕНТАЦИЯ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8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3.2. ПРОВЕДЕНИЕ ЗАНЯТИЙ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9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rStyle w:val="FontStyle16"/>
                <w:spacing w:val="-6"/>
                <w:sz w:val="26"/>
                <w:szCs w:val="26"/>
              </w:rPr>
              <w:t>3.3. ОБОРУДОВАНИЕ И ОСНАЩЕНИЕ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10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22"/>
              <w:jc w:val="both"/>
              <w:rPr>
                <w:rStyle w:val="FontStyle16"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4. ТИПОВЫЕ ВАРИАНТЫ СОЗДАНИЯ УКП  ГОЧС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2D2F9E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13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22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 xml:space="preserve">4.1. </w:t>
            </w:r>
            <w:r>
              <w:rPr>
                <w:b/>
                <w:bCs/>
                <w:sz w:val="26"/>
                <w:szCs w:val="26"/>
              </w:rPr>
              <w:t>УКП ГОЧС ДЛЯ НАСЕЛЕНИЯ, ПРОЖИВАЮЩЕГО В ГОРОДСКИХ ОКРУГАХ, ЦЕНТРАХ МУНИЦИПАЛЬНЫХ РАЙОНОВ</w:t>
            </w:r>
            <w:r>
              <w:rPr>
                <w:b/>
                <w:bCs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E81A87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13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22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 xml:space="preserve">4.2. </w:t>
            </w:r>
            <w:r>
              <w:rPr>
                <w:b/>
                <w:bCs/>
                <w:sz w:val="26"/>
                <w:szCs w:val="26"/>
              </w:rPr>
              <w:t>УКП ГОЧС ДЛЯ НАСЕЛЕНИЯ, ПРОЖИВАЮЩЕГО В СЕЛЬСКОЙ МЕСТНОСТИ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793F7A" w:rsidP="00E81A87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16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22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 xml:space="preserve">4.3. </w:t>
            </w:r>
            <w:r>
              <w:rPr>
                <w:b/>
                <w:bCs/>
                <w:sz w:val="26"/>
                <w:szCs w:val="26"/>
              </w:rPr>
              <w:t>УКП ГОЧС В ВИДЕ УГОЛКА ПО ГРАЖДАНСКОЙ ОБОРОНЕ И ЧРЕЗВЫЧАЙНЫМ СИТУАЦИЯМ ДЛЯ НАСЕЛЕНИЯ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E81A87" w:rsidP="00E81A87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16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22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4.4. ВИРТУАЛЬНЫЙ УКП ГОЧС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E81A87" w:rsidP="00E81A87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17</w:t>
            </w:r>
          </w:p>
        </w:tc>
      </w:tr>
      <w:tr w:rsidR="003B094F" w:rsidTr="00E81A87">
        <w:tc>
          <w:tcPr>
            <w:tcW w:w="5382" w:type="dxa"/>
          </w:tcPr>
          <w:p w:rsidR="003B094F" w:rsidRDefault="00D60043">
            <w:pPr>
              <w:pStyle w:val="Style3"/>
              <w:widowControl/>
              <w:spacing w:line="240" w:lineRule="auto"/>
              <w:ind w:firstLine="22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СПИСОК ИСПОЛЬЗУЕМЫХ ИСТОЧНИКОВ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E81A87" w:rsidP="00E81A87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20</w:t>
            </w:r>
          </w:p>
        </w:tc>
      </w:tr>
      <w:tr w:rsidR="003B094F" w:rsidTr="00E81A87">
        <w:trPr>
          <w:trHeight w:val="375"/>
        </w:trPr>
        <w:tc>
          <w:tcPr>
            <w:tcW w:w="5382" w:type="dxa"/>
          </w:tcPr>
          <w:p w:rsidR="003B094F" w:rsidRDefault="00D60043" w:rsidP="00AF2014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ПРИЛОЖЕНИЯ:</w:t>
            </w:r>
          </w:p>
        </w:tc>
        <w:tc>
          <w:tcPr>
            <w:tcW w:w="2835" w:type="dxa"/>
          </w:tcPr>
          <w:p w:rsidR="003B094F" w:rsidRDefault="003B094F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978" w:type="dxa"/>
          </w:tcPr>
          <w:p w:rsidR="003B094F" w:rsidRDefault="003B094F">
            <w:pPr>
              <w:pStyle w:val="Style3"/>
              <w:widowControl/>
              <w:spacing w:before="62" w:line="480" w:lineRule="exact"/>
              <w:rPr>
                <w:rStyle w:val="FontStyle16"/>
                <w:sz w:val="28"/>
                <w:szCs w:val="28"/>
              </w:rPr>
            </w:pPr>
          </w:p>
        </w:tc>
      </w:tr>
      <w:tr w:rsidR="003B094F" w:rsidTr="00E81A87">
        <w:tc>
          <w:tcPr>
            <w:tcW w:w="538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6"/>
            </w:tblGrid>
            <w:tr w:rsidR="003B094F">
              <w:trPr>
                <w:trHeight w:val="449"/>
              </w:trPr>
              <w:tc>
                <w:tcPr>
                  <w:tcW w:w="0" w:type="auto"/>
                </w:tcPr>
                <w:p w:rsidR="003B094F" w:rsidRDefault="006C7AB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Организационные и планирующие документы </w:t>
                  </w:r>
                  <w:r w:rsidR="00AF2014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в УКП ГОЧС</w:t>
                  </w:r>
                  <w:r w:rsidR="00D60043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3B094F" w:rsidRDefault="003B094F">
            <w:pPr>
              <w:pStyle w:val="Style3"/>
              <w:widowControl/>
              <w:spacing w:line="240" w:lineRule="auto"/>
              <w:ind w:left="22" w:firstLine="0"/>
              <w:jc w:val="both"/>
              <w:rPr>
                <w:b/>
                <w:bCs/>
                <w:spacing w:val="-6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E81A87" w:rsidP="00E81A87">
            <w:pPr>
              <w:pStyle w:val="Style3"/>
              <w:widowControl/>
              <w:spacing w:before="62" w:line="480" w:lineRule="exact"/>
              <w:ind w:firstLine="0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21</w:t>
            </w:r>
          </w:p>
        </w:tc>
      </w:tr>
      <w:tr w:rsidR="003B094F" w:rsidTr="00E81A87">
        <w:tc>
          <w:tcPr>
            <w:tcW w:w="5382" w:type="dxa"/>
          </w:tcPr>
          <w:p w:rsidR="003B094F" w:rsidRDefault="006C7AB3">
            <w:pPr>
              <w:pStyle w:val="Style3"/>
              <w:widowControl/>
              <w:spacing w:line="240" w:lineRule="auto"/>
              <w:ind w:left="22" w:firstLine="0"/>
              <w:jc w:val="both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Макет уголка ГО и ЧС и виртуального УКП по ГОЧС</w:t>
            </w:r>
          </w:p>
        </w:tc>
        <w:tc>
          <w:tcPr>
            <w:tcW w:w="2835" w:type="dxa"/>
          </w:tcPr>
          <w:p w:rsidR="003B094F" w:rsidRDefault="00D60043">
            <w:pPr>
              <w:spacing w:after="0" w:line="240" w:lineRule="auto"/>
              <w:ind w:firstLine="0"/>
              <w:jc w:val="center"/>
            </w:pPr>
            <w:r>
              <w:rPr>
                <w:rStyle w:val="FontStyle16"/>
                <w:b w:val="0"/>
                <w:sz w:val="28"/>
                <w:szCs w:val="28"/>
              </w:rPr>
              <w:t>…………………….</w:t>
            </w:r>
          </w:p>
        </w:tc>
        <w:tc>
          <w:tcPr>
            <w:tcW w:w="1978" w:type="dxa"/>
          </w:tcPr>
          <w:p w:rsidR="003B094F" w:rsidRDefault="008108F9" w:rsidP="00E81A87">
            <w:pPr>
              <w:pStyle w:val="Style3"/>
              <w:widowControl/>
              <w:spacing w:before="62" w:line="480" w:lineRule="exact"/>
              <w:ind w:firstLine="27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41</w:t>
            </w:r>
          </w:p>
        </w:tc>
      </w:tr>
    </w:tbl>
    <w:p w:rsidR="003B094F" w:rsidRDefault="003B094F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AF2014" w:rsidRDefault="00AF2014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AF2014" w:rsidRDefault="00AF2014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AF2014" w:rsidRDefault="00AF2014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</w:p>
    <w:p w:rsidR="003B094F" w:rsidRDefault="00D60043">
      <w:pPr>
        <w:pStyle w:val="Style3"/>
        <w:widowControl/>
        <w:spacing w:before="62" w:line="480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Перечень сокращений и обозначений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pStyle w:val="Style6"/>
        <w:widowControl/>
        <w:spacing w:line="240" w:lineRule="auto"/>
        <w:ind w:left="71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ГО - гражданская оборона</w:t>
      </w:r>
    </w:p>
    <w:p w:rsidR="003B094F" w:rsidRDefault="003B094F">
      <w:pPr>
        <w:pStyle w:val="Style6"/>
        <w:widowControl/>
        <w:spacing w:line="240" w:lineRule="auto"/>
        <w:ind w:left="710"/>
        <w:jc w:val="both"/>
        <w:rPr>
          <w:rStyle w:val="FontStyle17"/>
          <w:sz w:val="28"/>
          <w:szCs w:val="28"/>
        </w:rPr>
      </w:pPr>
    </w:p>
    <w:p w:rsidR="003B094F" w:rsidRDefault="00D60043">
      <w:pPr>
        <w:pStyle w:val="Style6"/>
        <w:widowControl/>
        <w:spacing w:before="10" w:line="240" w:lineRule="auto"/>
        <w:ind w:left="701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ДОТ - дистанционные образовательные технологии</w:t>
      </w:r>
    </w:p>
    <w:p w:rsidR="003B094F" w:rsidRDefault="003B094F">
      <w:pPr>
        <w:pStyle w:val="Style6"/>
        <w:widowControl/>
        <w:spacing w:before="10" w:line="240" w:lineRule="auto"/>
        <w:ind w:left="701"/>
        <w:jc w:val="both"/>
        <w:rPr>
          <w:rStyle w:val="FontStyle17"/>
          <w:sz w:val="28"/>
          <w:szCs w:val="28"/>
        </w:rPr>
      </w:pPr>
    </w:p>
    <w:p w:rsidR="003B094F" w:rsidRDefault="00D60043">
      <w:pPr>
        <w:pStyle w:val="Style6"/>
        <w:widowControl/>
        <w:spacing w:before="5" w:line="240" w:lineRule="auto"/>
        <w:ind w:left="701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ЕСПН ГОЧС - единая система подготовки населения в области гражданской обороны и защиты от чрезвычайных ситуаций природного и техногенного характера</w:t>
      </w:r>
    </w:p>
    <w:p w:rsidR="003B094F" w:rsidRDefault="003B094F">
      <w:pPr>
        <w:pStyle w:val="Style6"/>
        <w:widowControl/>
        <w:spacing w:before="5" w:line="240" w:lineRule="auto"/>
        <w:jc w:val="both"/>
        <w:rPr>
          <w:rStyle w:val="FontStyle17"/>
          <w:sz w:val="28"/>
          <w:szCs w:val="28"/>
        </w:rPr>
      </w:pPr>
    </w:p>
    <w:p w:rsidR="003B094F" w:rsidRDefault="00D60043">
      <w:pPr>
        <w:pStyle w:val="Style6"/>
        <w:widowControl/>
        <w:spacing w:before="5" w:line="240" w:lineRule="auto"/>
        <w:ind w:left="706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КЧС   и   ОПБ -  комиссия по   предупреждению и ликвидации чрезвычайных ситуаций, и обеспечению пожарной безопасности </w:t>
      </w:r>
    </w:p>
    <w:p w:rsidR="003B094F" w:rsidRDefault="003B094F">
      <w:pPr>
        <w:pStyle w:val="Style6"/>
        <w:widowControl/>
        <w:spacing w:before="5" w:line="240" w:lineRule="auto"/>
        <w:ind w:left="706"/>
        <w:jc w:val="both"/>
        <w:rPr>
          <w:rStyle w:val="FontStyle17"/>
          <w:sz w:val="28"/>
          <w:szCs w:val="28"/>
        </w:rPr>
      </w:pPr>
    </w:p>
    <w:p w:rsidR="003B094F" w:rsidRDefault="00D60043">
      <w:pPr>
        <w:pStyle w:val="Style6"/>
        <w:widowControl/>
        <w:spacing w:before="5" w:line="240" w:lineRule="auto"/>
        <w:ind w:left="706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ОМСУ - органы местного самоуправления</w:t>
      </w:r>
    </w:p>
    <w:p w:rsidR="003B094F" w:rsidRDefault="003B094F">
      <w:pPr>
        <w:pStyle w:val="Style6"/>
        <w:widowControl/>
        <w:spacing w:before="5" w:line="240" w:lineRule="auto"/>
        <w:ind w:left="706"/>
        <w:jc w:val="both"/>
        <w:rPr>
          <w:rStyle w:val="FontStyle17"/>
          <w:sz w:val="28"/>
          <w:szCs w:val="28"/>
        </w:rPr>
      </w:pPr>
    </w:p>
    <w:p w:rsidR="003B094F" w:rsidRDefault="00D60043">
      <w:pPr>
        <w:pStyle w:val="Style11"/>
        <w:widowControl/>
        <w:spacing w:line="240" w:lineRule="auto"/>
        <w:ind w:left="709" w:hanging="1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ГБОО ДПО «УМЦ по ГО и ЧС Республики Крым» - Государственная бюджетная образовательная организация дополнительного профессионального образования «Учебно-методический центр по гражданской обороне и чрезвычайным ситуациям Республики Крым»</w:t>
      </w:r>
    </w:p>
    <w:p w:rsidR="003B094F" w:rsidRDefault="003B094F">
      <w:pPr>
        <w:pStyle w:val="Style11"/>
        <w:widowControl/>
        <w:spacing w:line="240" w:lineRule="auto"/>
        <w:ind w:firstLine="696"/>
        <w:rPr>
          <w:rStyle w:val="FontStyle17"/>
          <w:sz w:val="28"/>
          <w:szCs w:val="28"/>
        </w:rPr>
      </w:pPr>
    </w:p>
    <w:p w:rsidR="003B094F" w:rsidRDefault="00D60043">
      <w:pPr>
        <w:pStyle w:val="Style11"/>
        <w:widowControl/>
        <w:spacing w:line="240" w:lineRule="auto"/>
        <w:ind w:left="709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УКП ГОЧС - учебно-консультационные пункты по гражданской обороне и чрезвычайным ситуациям</w:t>
      </w:r>
    </w:p>
    <w:p w:rsidR="003B094F" w:rsidRDefault="003B094F">
      <w:pPr>
        <w:pStyle w:val="Style11"/>
        <w:widowControl/>
        <w:spacing w:line="240" w:lineRule="auto"/>
        <w:ind w:firstLine="706"/>
        <w:rPr>
          <w:rStyle w:val="FontStyle17"/>
          <w:sz w:val="28"/>
          <w:szCs w:val="28"/>
        </w:rPr>
      </w:pPr>
    </w:p>
    <w:p w:rsidR="003B094F" w:rsidRDefault="00D60043">
      <w:pPr>
        <w:pStyle w:val="Style11"/>
        <w:widowControl/>
        <w:spacing w:line="240" w:lineRule="auto"/>
        <w:ind w:firstLine="70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ЧС - чрезвычайная ситуация</w:t>
      </w:r>
    </w:p>
    <w:p w:rsidR="003B094F" w:rsidRDefault="003B094F">
      <w:pPr>
        <w:pStyle w:val="Style11"/>
        <w:widowControl/>
        <w:spacing w:line="240" w:lineRule="auto"/>
        <w:ind w:firstLine="706"/>
        <w:rPr>
          <w:rStyle w:val="FontStyle17"/>
          <w:sz w:val="28"/>
          <w:szCs w:val="28"/>
        </w:rPr>
      </w:pPr>
    </w:p>
    <w:p w:rsidR="003B094F" w:rsidRDefault="00D60043">
      <w:pPr>
        <w:pStyle w:val="Style11"/>
        <w:widowControl/>
        <w:spacing w:line="240" w:lineRule="auto"/>
        <w:ind w:left="709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УМБ - учебно-материальная база в области гражданской обороны и защиты от чрезвычайных ситуаций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РСЧС - единая государственная система предупреждения и ликвидации </w:t>
      </w:r>
    </w:p>
    <w:p w:rsidR="003B094F" w:rsidRDefault="00D60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чрезвычайных ситуаций</w:t>
      </w: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АХОВ - аварийно – химические опасные вещества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КСЭОН - комплексная система экстренного оповещения населения</w:t>
      </w: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– муниципальное образование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rPr>
          <w:b/>
        </w:rPr>
      </w:pPr>
    </w:p>
    <w:p w:rsidR="003B094F" w:rsidRDefault="003B094F">
      <w:pPr>
        <w:rPr>
          <w:b/>
        </w:rPr>
      </w:pPr>
    </w:p>
    <w:p w:rsidR="003B094F" w:rsidRDefault="003B094F">
      <w:pPr>
        <w:rPr>
          <w:b/>
        </w:rPr>
      </w:pPr>
    </w:p>
    <w:p w:rsidR="003B094F" w:rsidRDefault="00D60043">
      <w:pPr>
        <w:pStyle w:val="af6"/>
        <w:jc w:val="center"/>
        <w:rPr>
          <w:b/>
        </w:rPr>
      </w:pPr>
      <w:r>
        <w:rPr>
          <w:b/>
        </w:rPr>
        <w:lastRenderedPageBreak/>
        <w:t>1. ОБЩИЕ ПОЛОЖЕНИЯ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населения и территорий от чрезвычайных ситуаций, а также организация и ведение гражданской обороны является одной из важнейших задач государственной политики Российской Федерации в области национальной безопасности страны.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физических лиц, не состоящих в трудовых отношениях с работодателем (далее – неработающее население) осуществляется в рамках единой системы подготовки населения в области гражданской обороны (далее - ГО) и защиты от чрезвычайных ситуаций (далее - ЧС).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Учебно-консультационный пункт по гражданской обороне 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(далее- УКП ГОЧС) – специально оборудованное помещение для проведения мероприятий по подготовке неработающего населения по вопросам действий при угрозе и возникновении чрезвычайных ситуаций и военных конфликтов, а также оказания консультационных услуг другим группам населения в области ГО и защиты от ЧС.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Главная цель УКП ГОЧС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необходимых условий для подготовки неработающего населения по проблемам ГО и защиты от ЧС по месту жительства.</w:t>
      </w:r>
    </w:p>
    <w:p w:rsidR="003B094F" w:rsidRDefault="00D60043">
      <w:pPr>
        <w:pStyle w:val="af6"/>
        <w:ind w:left="0" w:firstLine="708"/>
        <w:jc w:val="both"/>
      </w:pPr>
      <w:r>
        <w:rPr>
          <w:b/>
        </w:rPr>
        <w:t>Задачи</w:t>
      </w:r>
      <w:r>
        <w:t xml:space="preserve"> по подготовке населения в области ГО и защиты от ЧС определены федеральными законами Российской Федерации (далее - РФ) для федеральных органов исполнительной власти, органов исполнительной власти субъектов РФ, органов местного самоуправления и организаций:</w:t>
      </w:r>
    </w:p>
    <w:p w:rsidR="003B094F" w:rsidRDefault="00D60043" w:rsidP="00D60043">
      <w:pPr>
        <w:pStyle w:val="af6"/>
        <w:ind w:left="0" w:firstLine="851"/>
        <w:jc w:val="both"/>
      </w:pPr>
      <w:r>
        <w:t>- в области ГО -  Федеральный закон от 12.02.1998 № 28-ФЗ «О гражданской обороне»;</w:t>
      </w:r>
    </w:p>
    <w:p w:rsidR="003B094F" w:rsidRDefault="00D60043" w:rsidP="00D60043">
      <w:pPr>
        <w:pStyle w:val="af6"/>
        <w:ind w:left="0" w:firstLine="851"/>
        <w:jc w:val="both"/>
      </w:pPr>
      <w:r>
        <w:t>- в области защиты от ЧС -  Федеральный закон от 21.12.1994 № 68-ФЗ «О защите населения и территорий от чрезвычайных ситуаций природного и техногенного характера».</w:t>
      </w:r>
    </w:p>
    <w:p w:rsidR="003B094F" w:rsidRDefault="00D60043" w:rsidP="00D60043">
      <w:pPr>
        <w:pStyle w:val="af6"/>
        <w:ind w:left="0" w:firstLine="567"/>
        <w:jc w:val="both"/>
      </w:pPr>
      <w:r>
        <w:t xml:space="preserve"> Формы подготовки населения определены постановлением Правительства РФ:</w:t>
      </w:r>
    </w:p>
    <w:p w:rsidR="003B094F" w:rsidRDefault="00D60043">
      <w:pPr>
        <w:pStyle w:val="af6"/>
        <w:ind w:left="0"/>
        <w:jc w:val="both"/>
      </w:pPr>
      <w:r>
        <w:t xml:space="preserve">          -   от 02.11.2000 № 841 «Об утверждении Положения об организации обучения населения в области гражданской обороны»;</w:t>
      </w:r>
    </w:p>
    <w:p w:rsidR="003B094F" w:rsidRDefault="00D60043" w:rsidP="00D60043">
      <w:pPr>
        <w:pStyle w:val="af6"/>
        <w:ind w:left="0" w:firstLine="709"/>
        <w:jc w:val="both"/>
      </w:pPr>
      <w:r>
        <w:t>-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:rsidR="003B094F" w:rsidRDefault="00D60043">
      <w:pPr>
        <w:pStyle w:val="af6"/>
        <w:ind w:left="0" w:firstLine="720"/>
        <w:jc w:val="both"/>
      </w:pPr>
      <w:r>
        <w:t>Подготовка населения Республики Крым в области ГО и защиты от ЧС осуществляется в соответствии с вышеуказанными постановлениями Правительства РФ и следующими правовыми актами</w:t>
      </w:r>
      <w:r w:rsidR="00D76F04">
        <w:t>, а также организационно-методическими рекомендациями</w:t>
      </w:r>
      <w:r>
        <w:t xml:space="preserve">: </w:t>
      </w:r>
    </w:p>
    <w:p w:rsidR="00D60043" w:rsidRDefault="00D60043">
      <w:pPr>
        <w:pStyle w:val="af6"/>
        <w:ind w:left="0" w:firstLine="720"/>
        <w:jc w:val="both"/>
      </w:pPr>
      <w:r>
        <w:t xml:space="preserve">-   </w:t>
      </w:r>
      <w:r w:rsidRPr="00D60043">
        <w:rPr>
          <w:rFonts w:eastAsia="Calibri"/>
          <w:lang w:eastAsia="en-US"/>
        </w:rPr>
        <w:t>постановление</w:t>
      </w:r>
      <w:r w:rsidR="006C7AB3">
        <w:rPr>
          <w:rFonts w:eastAsia="Calibri"/>
          <w:lang w:eastAsia="en-US"/>
        </w:rPr>
        <w:t>м</w:t>
      </w:r>
      <w:r w:rsidRPr="00D60043">
        <w:rPr>
          <w:rFonts w:eastAsia="Calibri"/>
          <w:lang w:eastAsia="en-US"/>
        </w:rPr>
        <w:t xml:space="preserve"> Совета министров Республики Крым от 10.02.2015 № 34 «О подготовке населения Республики Крым в области гражданской обороны»</w:t>
      </w:r>
      <w:r>
        <w:rPr>
          <w:rFonts w:eastAsia="Calibri"/>
          <w:lang w:eastAsia="en-US"/>
        </w:rPr>
        <w:t>;</w:t>
      </w:r>
    </w:p>
    <w:p w:rsidR="003B094F" w:rsidRDefault="00D60043" w:rsidP="00D600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7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организационно-методическими указаниями по подготовке населения Республики Крым в области ГО и защиты от ЧС на 2026-2030 годы (утв. Распоряжением Главы Республики Кр</w:t>
      </w:r>
      <w:r w:rsidR="00221E02">
        <w:rPr>
          <w:rFonts w:ascii="Times New Roman" w:hAnsi="Times New Roman" w:cs="Times New Roman"/>
          <w:sz w:val="28"/>
          <w:szCs w:val="28"/>
        </w:rPr>
        <w:t>ым от 12.01.2026</w:t>
      </w:r>
      <w:r w:rsidR="00D76F04">
        <w:rPr>
          <w:rFonts w:ascii="Times New Roman" w:hAnsi="Times New Roman" w:cs="Times New Roman"/>
          <w:sz w:val="28"/>
          <w:szCs w:val="28"/>
        </w:rPr>
        <w:t xml:space="preserve"> № 5-рг);</w:t>
      </w:r>
    </w:p>
    <w:p w:rsidR="003B094F" w:rsidRPr="00D76F04" w:rsidRDefault="00D76F04" w:rsidP="00D76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организационно-методическими указаниями по подготовке всех групп населения в области ГО в 2025-2029 годах (утв. МЧС России 25.11.2024).</w:t>
      </w:r>
    </w:p>
    <w:p w:rsidR="003B094F" w:rsidRDefault="00D600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Основными задачами УКП ГОЧС являются:</w:t>
      </w:r>
    </w:p>
    <w:p w:rsidR="003B094F" w:rsidRDefault="00D60043" w:rsidP="006C7AB3">
      <w:pPr>
        <w:pStyle w:val="af6"/>
        <w:ind w:left="0" w:firstLine="851"/>
        <w:jc w:val="both"/>
      </w:pPr>
      <w:r>
        <w:t xml:space="preserve">- организация обучения неработающего населения по программам, утверждённым МЧС России или соответствующими органами местного самоуправления; </w:t>
      </w:r>
    </w:p>
    <w:p w:rsidR="003B094F" w:rsidRDefault="00D60043" w:rsidP="006C7AB3">
      <w:pPr>
        <w:pStyle w:val="af6"/>
        <w:ind w:left="0" w:firstLine="851"/>
        <w:jc w:val="both"/>
      </w:pPr>
      <w:r>
        <w:t>- выработка практических навыков для действий в условиях ЧС мирного и военного времени;</w:t>
      </w:r>
    </w:p>
    <w:p w:rsidR="003B094F" w:rsidRDefault="00D60043" w:rsidP="006C7AB3">
      <w:pPr>
        <w:pStyle w:val="af6"/>
        <w:ind w:left="0" w:firstLine="851"/>
        <w:jc w:val="both"/>
      </w:pPr>
      <w:r>
        <w:t>- 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:rsidR="003B094F" w:rsidRDefault="00D60043" w:rsidP="006C7AB3">
      <w:pPr>
        <w:pStyle w:val="af6"/>
        <w:ind w:left="0" w:firstLine="851"/>
        <w:jc w:val="both"/>
      </w:pPr>
      <w:r>
        <w:t>- пропаганда важности и необходимости всех мероприятий ГОЧС в современных условиях.</w:t>
      </w:r>
    </w:p>
    <w:p w:rsidR="003B094F" w:rsidRDefault="00D600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По результатам подготовки неработающее население должно знать:</w:t>
      </w:r>
    </w:p>
    <w:p w:rsidR="003B094F" w:rsidRDefault="00D60043" w:rsidP="006C7AB3">
      <w:pPr>
        <w:pStyle w:val="af6"/>
        <w:ind w:left="0" w:firstLine="567"/>
        <w:jc w:val="both"/>
        <w:rPr>
          <w:b/>
        </w:rPr>
      </w:pPr>
      <w:r>
        <w:t xml:space="preserve">     - права и обязанности граждан в области ГО, основные задачи </w:t>
      </w:r>
      <w:r w:rsidR="00D76F04">
        <w:t xml:space="preserve">территориальной подсистемы Республики Крым </w:t>
      </w:r>
      <w:r>
        <w:t>единой государственной системы предупреждения и ликвидации ЧС по защите населения от опасностей мирного времени;</w:t>
      </w:r>
    </w:p>
    <w:p w:rsidR="003B094F" w:rsidRDefault="00D60043" w:rsidP="006C7AB3">
      <w:pPr>
        <w:pStyle w:val="af6"/>
        <w:ind w:left="0" w:firstLine="567"/>
        <w:jc w:val="both"/>
        <w:rPr>
          <w:b/>
        </w:rPr>
      </w:pPr>
      <w:r>
        <w:t xml:space="preserve">    -  основные принципы, средства и способы </w:t>
      </w:r>
      <w:r w:rsidR="006C7AB3">
        <w:t>защиты населения</w:t>
      </w:r>
      <w:r>
        <w:t xml:space="preserve"> от ЧС мирного и военного времени, правила поведения при их возникновении.</w:t>
      </w:r>
    </w:p>
    <w:p w:rsidR="003B094F" w:rsidRDefault="00D6004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 результатам подготовки неработающее население </w:t>
      </w:r>
      <w:r w:rsidR="006C7AB3">
        <w:rPr>
          <w:rFonts w:ascii="Times New Roman" w:hAnsi="Times New Roman" w:cs="Times New Roman"/>
          <w:b/>
          <w:i/>
          <w:sz w:val="28"/>
          <w:szCs w:val="28"/>
        </w:rPr>
        <w:t>должно уметь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B094F" w:rsidRDefault="00D60043" w:rsidP="006C7AB3">
      <w:pPr>
        <w:pStyle w:val="af6"/>
        <w:tabs>
          <w:tab w:val="left" w:pos="0"/>
          <w:tab w:val="left" w:pos="284"/>
        </w:tabs>
        <w:ind w:left="0" w:firstLine="851"/>
        <w:jc w:val="both"/>
        <w:rPr>
          <w:i/>
        </w:rPr>
      </w:pPr>
      <w:r>
        <w:t>- выполнять основные мероприятия защиты от опасностей ЧС мирного и военного времени;</w:t>
      </w:r>
    </w:p>
    <w:p w:rsidR="003B094F" w:rsidRDefault="00D60043" w:rsidP="006C7AB3">
      <w:pPr>
        <w:pStyle w:val="af6"/>
        <w:tabs>
          <w:tab w:val="left" w:pos="0"/>
          <w:tab w:val="left" w:pos="284"/>
        </w:tabs>
        <w:ind w:left="0" w:firstLine="851"/>
        <w:jc w:val="both"/>
        <w:rPr>
          <w:i/>
        </w:rPr>
      </w:pPr>
      <w:r>
        <w:t>-  чётко действовать по сигналам оповещения;</w:t>
      </w:r>
    </w:p>
    <w:p w:rsidR="003B094F" w:rsidRDefault="00D60043" w:rsidP="006C7AB3">
      <w:pPr>
        <w:pStyle w:val="af6"/>
        <w:tabs>
          <w:tab w:val="left" w:pos="0"/>
          <w:tab w:val="left" w:pos="284"/>
        </w:tabs>
        <w:ind w:left="0" w:firstLine="851"/>
        <w:jc w:val="both"/>
        <w:rPr>
          <w:i/>
        </w:rPr>
      </w:pPr>
      <w:r>
        <w:t>-   пользоваться индивидуальными и коллективными средствами защиты;</w:t>
      </w:r>
    </w:p>
    <w:p w:rsidR="003B094F" w:rsidRDefault="00D60043" w:rsidP="006C7AB3">
      <w:pPr>
        <w:pStyle w:val="af6"/>
        <w:tabs>
          <w:tab w:val="left" w:pos="0"/>
          <w:tab w:val="left" w:pos="284"/>
        </w:tabs>
        <w:ind w:left="0" w:firstLine="851"/>
        <w:jc w:val="both"/>
        <w:rPr>
          <w:i/>
        </w:rPr>
      </w:pPr>
      <w:r>
        <w:t>- подготавливать к защите от радиоактивного, химического и бактериологического заражения свои жилые помещения, продукты питания и воду, проводить частичную санитарную обработку;</w:t>
      </w:r>
    </w:p>
    <w:p w:rsidR="003B094F" w:rsidRDefault="00D60043" w:rsidP="006C7AB3">
      <w:pPr>
        <w:pStyle w:val="af6"/>
        <w:tabs>
          <w:tab w:val="left" w:pos="0"/>
          <w:tab w:val="left" w:pos="284"/>
        </w:tabs>
        <w:ind w:left="0" w:firstLine="851"/>
        <w:jc w:val="both"/>
        <w:rPr>
          <w:i/>
        </w:rPr>
      </w:pPr>
      <w:r>
        <w:t>-   оказывать первую помощь в неотложных ситуациях.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ОРГАНИЗАЦИОННО-ШТАТНАЯ СТРУКТУРА УКП ГОЧС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Организационно-штатная структура УКП ГОЧС: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УКП ГОЧС – 1 человек;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(консультант) </w:t>
      </w:r>
      <w:r w:rsidR="006C7AB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– 1-2 человека.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 УКП ГОЧС назначается приказом руководителей организаций, при которых они создаются. </w:t>
      </w:r>
    </w:p>
    <w:p w:rsidR="003B094F" w:rsidRDefault="00D76F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УКП ГОЧС и инструкторы</w:t>
      </w:r>
      <w:r w:rsidR="00D60043">
        <w:rPr>
          <w:rFonts w:ascii="Times New Roman" w:hAnsi="Times New Roman" w:cs="Times New Roman"/>
          <w:sz w:val="28"/>
          <w:szCs w:val="28"/>
        </w:rPr>
        <w:t xml:space="preserve"> (консультанты) подбираются из числа работников организации, на базе которой создан УКП ГОЧС.</w:t>
      </w:r>
      <w:r w:rsidR="00D60043">
        <w:t xml:space="preserve"> </w:t>
      </w:r>
      <w:r w:rsidR="00D60043">
        <w:rPr>
          <w:rFonts w:ascii="Times New Roman" w:hAnsi="Times New Roman" w:cs="Times New Roman"/>
          <w:sz w:val="28"/>
          <w:szCs w:val="28"/>
        </w:rPr>
        <w:t xml:space="preserve">Для сотрудников УКП ГОЧС, работающих по совместительству или на общественных началах, обязанности уточняются (разрабатываются применительно к своим штатам) руководителем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D60043">
        <w:rPr>
          <w:rFonts w:ascii="Times New Roman" w:hAnsi="Times New Roman" w:cs="Times New Roman"/>
          <w:sz w:val="28"/>
          <w:szCs w:val="28"/>
        </w:rPr>
        <w:t xml:space="preserve">, при </w:t>
      </w:r>
      <w:r w:rsidR="006C7AB3">
        <w:rPr>
          <w:rFonts w:ascii="Times New Roman" w:hAnsi="Times New Roman" w:cs="Times New Roman"/>
          <w:sz w:val="28"/>
          <w:szCs w:val="28"/>
        </w:rPr>
        <w:t>котором создан</w:t>
      </w:r>
      <w:r w:rsidR="00D60043">
        <w:rPr>
          <w:rFonts w:ascii="Times New Roman" w:hAnsi="Times New Roman" w:cs="Times New Roman"/>
          <w:sz w:val="28"/>
          <w:szCs w:val="28"/>
        </w:rPr>
        <w:t xml:space="preserve"> УКП ГОЧС.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проведения мероприятий по подготовке неработающего населения по вопросам ГО и защиты от ЧС, а также консультативных услуг в данной области другим группам населения в каждом поселении муниципального образования целесообразно иметь УКП ГОЧС (в сельских поселениях, где отсутствует возможность создания УКП </w:t>
      </w:r>
      <w:r w:rsidR="006C7AB3">
        <w:rPr>
          <w:rFonts w:ascii="Times New Roman" w:hAnsi="Times New Roman" w:cs="Times New Roman"/>
          <w:sz w:val="28"/>
          <w:szCs w:val="28"/>
        </w:rPr>
        <w:t>ГОЧС, 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обучение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r w:rsidR="006C7AB3">
        <w:rPr>
          <w:rFonts w:ascii="Times New Roman" w:hAnsi="Times New Roman" w:cs="Times New Roman"/>
          <w:sz w:val="28"/>
          <w:szCs w:val="28"/>
        </w:rPr>
        <w:t>может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с помощью уголков ГО и ЧС, а также виртуальных УКП ГОЧС).</w:t>
      </w:r>
    </w:p>
    <w:p w:rsidR="003B094F" w:rsidRDefault="00D60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проведению занятий и конс</w:t>
      </w:r>
      <w:r w:rsidR="00D76F04">
        <w:rPr>
          <w:rFonts w:ascii="Times New Roman" w:hAnsi="Times New Roman" w:cs="Times New Roman"/>
          <w:color w:val="000000"/>
          <w:sz w:val="28"/>
          <w:szCs w:val="28"/>
        </w:rPr>
        <w:t>ультаций допускаются инструкторы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(консультанты)</w:t>
      </w:r>
      <w:r w:rsidR="00D76F0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прошедшие обучение в </w:t>
      </w:r>
      <w:r>
        <w:rPr>
          <w:rStyle w:val="FontStyle17"/>
          <w:sz w:val="28"/>
          <w:szCs w:val="28"/>
        </w:rPr>
        <w:t>ГБОО ДПО «УМЦ по ГО и ЧС Республики Крым», либо других образовательных организациях, осуществляющих обучение в области ГО и защиты от ЧС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Они должны обучиться в первый год при назначении на должность </w:t>
      </w:r>
      <w:r w:rsidR="006C7AB3">
        <w:rPr>
          <w:rFonts w:ascii="Times New Roman" w:hAnsi="Times New Roman" w:cs="Times New Roman"/>
          <w:color w:val="000000"/>
          <w:sz w:val="28"/>
          <w:szCs w:val="28"/>
        </w:rPr>
        <w:t>и 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не реже одного раза в 5 лет</w:t>
      </w:r>
      <w:r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3B094F" w:rsidRDefault="00D60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УКП </w:t>
      </w:r>
      <w:r w:rsidR="006C7AB3">
        <w:rPr>
          <w:rFonts w:ascii="Times New Roman" w:hAnsi="Times New Roman" w:cs="Times New Roman"/>
          <w:sz w:val="28"/>
          <w:szCs w:val="28"/>
        </w:rPr>
        <w:t>ГОЧС не</w:t>
      </w:r>
      <w:r>
        <w:rPr>
          <w:rFonts w:ascii="Times New Roman" w:hAnsi="Times New Roman" w:cs="Times New Roman"/>
          <w:sz w:val="28"/>
          <w:szCs w:val="28"/>
        </w:rPr>
        <w:t xml:space="preserve"> менее одного раза в неделю должен находиться консультант (дежурный) для </w:t>
      </w:r>
      <w:r w:rsidR="00D76F04">
        <w:rPr>
          <w:rFonts w:ascii="Times New Roman" w:hAnsi="Times New Roman" w:cs="Times New Roman"/>
          <w:sz w:val="28"/>
          <w:szCs w:val="28"/>
        </w:rPr>
        <w:t>проведения консультации</w:t>
      </w:r>
      <w:r w:rsidR="006C7AB3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6C7AB3">
        <w:rPr>
          <w:rFonts w:ascii="Times New Roman" w:hAnsi="Times New Roman" w:cs="Times New Roman"/>
          <w:sz w:val="28"/>
          <w:szCs w:val="28"/>
        </w:rPr>
        <w:t>ГО и</w:t>
      </w:r>
      <w:r>
        <w:rPr>
          <w:rFonts w:ascii="Times New Roman" w:hAnsi="Times New Roman" w:cs="Times New Roman"/>
          <w:sz w:val="28"/>
          <w:szCs w:val="28"/>
        </w:rPr>
        <w:t xml:space="preserve"> защиты от ЧС, о действиях населения по сигналам оповещения, а также при пожарах, стихийных бедствиях, авариях и катастрофах, ведении спасательных и</w:t>
      </w:r>
      <w:r w:rsidR="00D76F04">
        <w:rPr>
          <w:rFonts w:ascii="Times New Roman" w:hAnsi="Times New Roman" w:cs="Times New Roman"/>
          <w:sz w:val="28"/>
          <w:szCs w:val="28"/>
        </w:rPr>
        <w:t xml:space="preserve"> других неотложных работ,</w:t>
      </w:r>
      <w:r w:rsidR="006C7AB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случае радиоактивного и химического заражения на радиационно-опасных объектах (при их наличии).</w:t>
      </w:r>
    </w:p>
    <w:p w:rsidR="003B094F" w:rsidRDefault="00D60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Режим работы УКП ГОЧС должен быть расположен на видном месте.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создания и организации работы УКП ГОЧС производится из бюджета муниципального образования. 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ОРГАНИЗАЦИЯ РАБОТЫ </w:t>
      </w:r>
      <w:r w:rsidR="006C7AB3">
        <w:rPr>
          <w:rFonts w:ascii="Times New Roman" w:hAnsi="Times New Roman" w:cs="Times New Roman"/>
          <w:b/>
          <w:sz w:val="28"/>
          <w:szCs w:val="28"/>
        </w:rPr>
        <w:t>УКП ГОЧС</w:t>
      </w:r>
    </w:p>
    <w:p w:rsidR="003B094F" w:rsidRDefault="003B09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AB3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подпункта в) </w:t>
      </w:r>
      <w:r w:rsidR="006C7AB3">
        <w:rPr>
          <w:rFonts w:ascii="Times New Roman" w:hAnsi="Times New Roman" w:cs="Times New Roman"/>
          <w:sz w:val="28"/>
          <w:szCs w:val="28"/>
        </w:rPr>
        <w:t>пункта 5 Положения об организации обучения населения в области гражданской обороны, утверждённого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D76F0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221E02">
        <w:rPr>
          <w:rFonts w:ascii="Times New Roman" w:hAnsi="Times New Roman" w:cs="Times New Roman"/>
          <w:sz w:val="28"/>
          <w:szCs w:val="28"/>
        </w:rPr>
        <w:t xml:space="preserve">от 2.11.2000 </w:t>
      </w:r>
      <w:r w:rsidR="006C7AB3">
        <w:rPr>
          <w:rFonts w:ascii="Times New Roman" w:hAnsi="Times New Roman" w:cs="Times New Roman"/>
          <w:sz w:val="28"/>
          <w:szCs w:val="28"/>
        </w:rPr>
        <w:t>№ 841</w:t>
      </w:r>
      <w:r w:rsidR="00D76F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в пределах территорий муниципальных образований организуют и проводят подготовку населения </w:t>
      </w:r>
      <w:r w:rsidR="006C7A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6C7AB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; создают,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оснащают УКП по ГО и организуют их деятельность, либо обеспечивают оказание населению консультационных услуг в области ГО в других организациях.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УКП ГОЧС могут создаваться на базе организаций, наиболее часто посещаемых неработающим населением (в администрациях поселений; сельских клубах и домах культуры; муниципальных библиотеках; центрах помощи малоимущим; отделах социальной защиты; учреждениях социальной помощи; много-функциональных центрах, жилищно-эксплуатационных и образовательных организациях, а также в домах отдыха, санаториях и профилакториях и т. п.).</w:t>
      </w:r>
    </w:p>
    <w:p w:rsidR="003B094F" w:rsidRDefault="00D60043" w:rsidP="00AF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УКП </w:t>
      </w:r>
      <w:r w:rsidR="006C7AB3">
        <w:rPr>
          <w:rFonts w:ascii="Times New Roman" w:eastAsia="Times New Roman" w:hAnsi="Times New Roman" w:cs="Times New Roman"/>
          <w:sz w:val="28"/>
          <w:szCs w:val="28"/>
        </w:rPr>
        <w:t>ГОЧС созданы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B094F" w:rsidRDefault="00D60043" w:rsidP="00AF2014">
      <w:pPr>
        <w:pStyle w:val="af6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</w:pPr>
      <w:r>
        <w:t>18 % в жилищно-эксплуатационных  организациях;</w:t>
      </w:r>
    </w:p>
    <w:p w:rsidR="003B094F" w:rsidRDefault="00D60043" w:rsidP="00AF2014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</w:pPr>
      <w:r>
        <w:t>40 % в библиотеках, домах культуры, учреждениях и центрах социального обслуживания, образовательных организациях;</w:t>
      </w:r>
    </w:p>
    <w:p w:rsidR="003B094F" w:rsidRDefault="00D60043" w:rsidP="00AF2014">
      <w:pPr>
        <w:pStyle w:val="af6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</w:pPr>
      <w:r>
        <w:t>42% в администрациях сельских поселений.</w:t>
      </w:r>
      <w:r>
        <w:rPr>
          <w:b/>
        </w:rPr>
        <w:t xml:space="preserve"> </w:t>
      </w:r>
    </w:p>
    <w:p w:rsidR="003B094F" w:rsidRDefault="00D60043" w:rsidP="00AF2014">
      <w:pPr>
        <w:pStyle w:val="af6"/>
        <w:tabs>
          <w:tab w:val="left" w:pos="284"/>
        </w:tabs>
        <w:ind w:left="0" w:firstLine="709"/>
        <w:jc w:val="both"/>
      </w:pPr>
      <w:r>
        <w:t>Количество УКП ГОЧ</w:t>
      </w:r>
      <w:r w:rsidR="00D76F04">
        <w:t>С и их размещение определяется п</w:t>
      </w:r>
      <w:r>
        <w:t xml:space="preserve">остановлением (распоряжением) Администрации </w:t>
      </w:r>
      <w:r w:rsidR="006C7AB3">
        <w:t>муниципального образования</w:t>
      </w:r>
      <w:r>
        <w:t xml:space="preserve">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УКП ГОЧС осуществляют руководители органов местного самоуправления совместно со специалистами, уполномоченными на решение задач в области ГО муниципальных образований. Они же оказывают помощь руководителям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и учреждений, на территории которых размещены УКП ГОЧС, в оформлении УКП ГОЧС, проведении мероприятий с неработающим населением по вопросам безопасности жизнедеятельности, оказании методической </w:t>
      </w:r>
      <w:r w:rsidR="006C7AB3">
        <w:rPr>
          <w:rFonts w:ascii="Times New Roman" w:hAnsi="Times New Roman" w:cs="Times New Roman"/>
          <w:sz w:val="28"/>
          <w:szCs w:val="28"/>
        </w:rPr>
        <w:t>помощи инструкторам</w:t>
      </w:r>
      <w:r>
        <w:rPr>
          <w:rFonts w:ascii="Times New Roman" w:hAnsi="Times New Roman" w:cs="Times New Roman"/>
          <w:sz w:val="28"/>
          <w:szCs w:val="28"/>
        </w:rPr>
        <w:t xml:space="preserve"> (консультантам) УКП ГОЧС.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 (организаций), при которых создаются УКП ГОЧС,  являются непосредственными организаторами подготовки неработающего населения по месту жительства. Они обеспечивают организацию работы по созданию УКП ГОЧС, разработку организационных, планирующих, учётно-отчётных и вспомогательных документов, оснащение учебно-материальной базой, необходимой для осуществления функционирования УКП ГОЧС,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</w:t>
      </w:r>
      <w:r w:rsidR="006C7AB3">
        <w:rPr>
          <w:rFonts w:ascii="Times New Roman" w:hAnsi="Times New Roman" w:cs="Times New Roman"/>
          <w:color w:val="000000"/>
          <w:sz w:val="28"/>
          <w:szCs w:val="28"/>
        </w:rPr>
        <w:t>постоянный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AB3">
        <w:rPr>
          <w:rFonts w:ascii="Times New Roman" w:hAnsi="Times New Roman" w:cs="Times New Roman"/>
          <w:color w:val="000000"/>
          <w:sz w:val="28"/>
          <w:szCs w:val="28"/>
        </w:rPr>
        <w:t>за подготовкой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проведением занятий и консультаций с внесением </w:t>
      </w:r>
      <w:r w:rsidR="006C7AB3">
        <w:rPr>
          <w:rFonts w:ascii="Times New Roman" w:hAnsi="Times New Roman" w:cs="Times New Roman"/>
          <w:color w:val="000000"/>
          <w:sz w:val="28"/>
          <w:szCs w:val="28"/>
        </w:rPr>
        <w:t>соответствующих записей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журнал учета занятий.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руководитель организации, на базе которой создан УКП ГОЧС, руководствуется нормативно-правовыми актами </w:t>
      </w:r>
      <w:r w:rsidR="00D76F0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Крым.</w:t>
      </w:r>
    </w:p>
    <w:p w:rsidR="003B094F" w:rsidRDefault="003B094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ДОКУМЕНТАЦИЯ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работы УКП ГОЧС разрабатываются следующие документы в Администрации муниципального образования: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</w:t>
      </w:r>
      <w:r w:rsidR="006C7AB3">
        <w:rPr>
          <w:rFonts w:ascii="Times New Roman" w:hAnsi="Times New Roman" w:cs="Times New Roman"/>
          <w:sz w:val="28"/>
          <w:szCs w:val="28"/>
        </w:rPr>
        <w:t>О создании УКП по ГО</w:t>
      </w:r>
      <w:r>
        <w:rPr>
          <w:rFonts w:ascii="Times New Roman" w:hAnsi="Times New Roman" w:cs="Times New Roman"/>
          <w:sz w:val="28"/>
          <w:szCs w:val="28"/>
        </w:rPr>
        <w:t xml:space="preserve">ЧС», в </w:t>
      </w:r>
      <w:r w:rsidR="00AF2014">
        <w:rPr>
          <w:rFonts w:ascii="Times New Roman" w:hAnsi="Times New Roman" w:cs="Times New Roman"/>
          <w:sz w:val="28"/>
          <w:szCs w:val="28"/>
        </w:rPr>
        <w:t>котором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положение об </w:t>
      </w:r>
      <w:r w:rsidR="00AF2014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, при каких организациях, и на какой базе они создаются, порядок финансирования, источники материально-технического обеспечения, ответственные за работу </w:t>
      </w:r>
      <w:r w:rsidR="00AF2014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 и другие организационные вопросы (приложение №1).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пятилетний план совершенствования учебно-материальной базы УКП ГОЧС (с проведением его ежегодной корректировки)</w:t>
      </w:r>
      <w:r w:rsidR="00D76F04">
        <w:rPr>
          <w:rFonts w:ascii="Times New Roman" w:hAnsi="Times New Roman" w:cs="Times New Roman"/>
          <w:sz w:val="28"/>
          <w:szCs w:val="28"/>
        </w:rPr>
        <w:t>.</w:t>
      </w:r>
    </w:p>
    <w:p w:rsidR="003B094F" w:rsidRDefault="00D60043">
      <w:pPr>
        <w:pStyle w:val="af3"/>
        <w:ind w:firstLine="72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Организационные и планирующие документы в УКП ГОЧС:</w:t>
      </w:r>
    </w:p>
    <w:p w:rsidR="003B094F" w:rsidRPr="00AF2014" w:rsidRDefault="00D60043" w:rsidP="00AF2014">
      <w:pPr>
        <w:pStyle w:val="af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приказ  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руководителя организации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при котором создан УКП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ГОЧС, об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его работы, в котором определяется место расположения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УКП ГОЧС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(с указанием адреса), помещения, используемые для подготовки неработающего населения, список должностных лиц УКП ГОЧС, привлекаемых для проведения лекций, бесед, консультаций, тренировок,</w:t>
      </w:r>
      <w:r w:rsidRPr="00AF2014">
        <w:rPr>
          <w:rFonts w:ascii="Times New Roman" w:hAnsi="Times New Roman" w:cs="Times New Roman"/>
          <w:sz w:val="28"/>
          <w:szCs w:val="28"/>
        </w:rPr>
        <w:t xml:space="preserve"> 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адреса домов (улиц), закрепленных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за УКП ГОЧС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2);</w:t>
      </w:r>
    </w:p>
    <w:p w:rsidR="003B094F" w:rsidRPr="00AF2014" w:rsidRDefault="00D60043">
      <w:pPr>
        <w:pStyle w:val="af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>обязанности начальника и инструктора (консультанта) УКП ГОЧС (приложение №3);</w:t>
      </w:r>
    </w:p>
    <w:p w:rsidR="003B094F" w:rsidRPr="00AF2014" w:rsidRDefault="00D60043">
      <w:pPr>
        <w:pStyle w:val="af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план работы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УКП ГОЧС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на учебный год (приложение №4);</w:t>
      </w:r>
    </w:p>
    <w:p w:rsidR="003B094F" w:rsidRPr="00AF2014" w:rsidRDefault="00D60043">
      <w:pPr>
        <w:pStyle w:val="af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распорядок дня работы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УКП ГОЧС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№5);</w:t>
      </w:r>
    </w:p>
    <w:p w:rsidR="003B094F" w:rsidRPr="00AF2014" w:rsidRDefault="00D60043">
      <w:pPr>
        <w:pStyle w:val="af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график дежурства по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УКП ГОЧС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его сотрудников (приложение №6);</w:t>
      </w:r>
    </w:p>
    <w:p w:rsidR="003B094F" w:rsidRPr="00AF2014" w:rsidRDefault="00D60043">
      <w:pPr>
        <w:pStyle w:val="af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примерная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тематика проведения занятий с неработающим населением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 (с содержанием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тем) (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>приложение №7);</w:t>
      </w:r>
    </w:p>
    <w:p w:rsidR="003B094F" w:rsidRPr="00AF2014" w:rsidRDefault="00D60043">
      <w:pPr>
        <w:pStyle w:val="af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тематика тренировок неработающего населения при </w:t>
      </w:r>
      <w:r w:rsidR="00AF2014" w:rsidRPr="00AF2014">
        <w:rPr>
          <w:rFonts w:ascii="Times New Roman" w:hAnsi="Times New Roman" w:cs="Times New Roman"/>
          <w:bCs/>
          <w:color w:val="auto"/>
          <w:sz w:val="28"/>
          <w:szCs w:val="28"/>
        </w:rPr>
        <w:t>УКП ГОЧС</w:t>
      </w:r>
    </w:p>
    <w:p w:rsidR="003B094F" w:rsidRPr="00AF2014" w:rsidRDefault="00D60043">
      <w:pPr>
        <w:pStyle w:val="af3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>(приложение №8);</w:t>
      </w:r>
    </w:p>
    <w:p w:rsidR="003B094F" w:rsidRPr="00AF2014" w:rsidRDefault="00D60043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t xml:space="preserve">тематика проведения </w:t>
      </w:r>
      <w:r w:rsidR="00AF2014" w:rsidRPr="00AF2014">
        <w:rPr>
          <w:rFonts w:ascii="Times New Roman" w:hAnsi="Times New Roman" w:cs="Times New Roman"/>
          <w:color w:val="auto"/>
          <w:sz w:val="28"/>
          <w:szCs w:val="28"/>
        </w:rPr>
        <w:t>консультаций (</w:t>
      </w:r>
      <w:r w:rsidRPr="00AF2014">
        <w:rPr>
          <w:rFonts w:ascii="Times New Roman" w:hAnsi="Times New Roman" w:cs="Times New Roman"/>
          <w:color w:val="auto"/>
          <w:sz w:val="28"/>
          <w:szCs w:val="28"/>
        </w:rPr>
        <w:t>приложение №9);</w:t>
      </w:r>
    </w:p>
    <w:p w:rsidR="003B094F" w:rsidRPr="00AF2014" w:rsidRDefault="00D60043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014">
        <w:rPr>
          <w:rFonts w:ascii="Times New Roman" w:hAnsi="Times New Roman" w:cs="Times New Roman"/>
          <w:color w:val="auto"/>
          <w:sz w:val="28"/>
          <w:szCs w:val="28"/>
        </w:rPr>
        <w:lastRenderedPageBreak/>
        <w:t>паспорт учебно-консультационного пункта по ГОЧС (приложение №10)</w:t>
      </w:r>
    </w:p>
    <w:p w:rsidR="003B094F" w:rsidRDefault="003B094F">
      <w:pPr>
        <w:pStyle w:val="af3"/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3B094F" w:rsidRDefault="00D60043">
      <w:pPr>
        <w:pStyle w:val="af3"/>
        <w:ind w:firstLine="72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Документы по учету подготовки:</w:t>
      </w:r>
    </w:p>
    <w:p w:rsidR="003B094F" w:rsidRDefault="00D60043" w:rsidP="00AF2014">
      <w:pPr>
        <w:pStyle w:val="af3"/>
        <w:numPr>
          <w:ilvl w:val="0"/>
          <w:numId w:val="4"/>
        </w:numPr>
        <w:ind w:left="0" w:firstLine="426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журнал учета проведения занятий и посещаемости обучаемых</w:t>
      </w:r>
      <w:r w:rsidR="00D76F04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11)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B094F" w:rsidRDefault="00D60043" w:rsidP="00AF2014">
      <w:pPr>
        <w:pStyle w:val="af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списки неработающих жильцов с указанием адресов телефонов и старших учебных групп.</w:t>
      </w:r>
    </w:p>
    <w:p w:rsidR="003B094F" w:rsidRDefault="00D60043">
      <w:pPr>
        <w:pStyle w:val="af3"/>
        <w:ind w:firstLine="72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Учебно-методические материалы:</w:t>
      </w:r>
    </w:p>
    <w:p w:rsidR="003B094F" w:rsidRDefault="00D60043">
      <w:pPr>
        <w:pStyle w:val="af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планы проведения занятий (мероприятий);</w:t>
      </w:r>
    </w:p>
    <w:p w:rsidR="003B094F" w:rsidRDefault="00D60043">
      <w:pPr>
        <w:pStyle w:val="af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методические разработки по п</w:t>
      </w:r>
      <w:r w:rsidR="00AF2014">
        <w:rPr>
          <w:rFonts w:ascii="Times New Roman" w:hAnsi="Times New Roman" w:cs="Times New Roman"/>
          <w:color w:val="auto"/>
          <w:sz w:val="28"/>
          <w:szCs w:val="28"/>
        </w:rPr>
        <w:t>роведению занятий (мероприятий),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согласно утверждённой тематике;</w:t>
      </w:r>
    </w:p>
    <w:p w:rsidR="003B094F" w:rsidRDefault="00D60043">
      <w:pPr>
        <w:pStyle w:val="af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видеофильмы (</w:t>
      </w:r>
      <w:r w:rsidR="00AF2014">
        <w:rPr>
          <w:rFonts w:ascii="Times New Roman" w:hAnsi="Times New Roman" w:cs="Times New Roman"/>
          <w:bCs/>
          <w:color w:val="auto"/>
          <w:sz w:val="28"/>
          <w:szCs w:val="28"/>
        </w:rPr>
        <w:t>видеоролики) по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гражданской защите для использования в учебном процессе;</w:t>
      </w:r>
    </w:p>
    <w:p w:rsidR="003B094F" w:rsidRDefault="00D60043">
      <w:pPr>
        <w:pStyle w:val="af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памятки, листовки, буклеты и др. материалы для распространения среди населения.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Руководители органов местного самоуправления могут изменять рекомендуемую тематику занятий (темы и количество часов на их изучение)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с учётом территориальных особенностей, отраслей производства и степени подготовленности населения.</w:t>
      </w:r>
    </w:p>
    <w:p w:rsidR="003B094F" w:rsidRDefault="003B094F">
      <w:pPr>
        <w:pStyle w:val="23"/>
        <w:spacing w:after="0" w:line="240" w:lineRule="auto"/>
        <w:ind w:left="0" w:firstLine="720"/>
        <w:jc w:val="center"/>
        <w:rPr>
          <w:i/>
          <w:sz w:val="28"/>
          <w:szCs w:val="28"/>
        </w:rPr>
      </w:pPr>
    </w:p>
    <w:p w:rsidR="003B094F" w:rsidRDefault="00D60043">
      <w:pPr>
        <w:pStyle w:val="23"/>
        <w:spacing w:after="0" w:line="24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ПРОВЕДЕНИЕ ЗАНЯТИЙ</w:t>
      </w:r>
    </w:p>
    <w:p w:rsidR="003B094F" w:rsidRDefault="003B094F">
      <w:pPr>
        <w:pStyle w:val="23"/>
        <w:spacing w:after="0" w:line="240" w:lineRule="auto"/>
        <w:ind w:left="0" w:firstLine="720"/>
        <w:jc w:val="center"/>
        <w:rPr>
          <w:b/>
          <w:sz w:val="28"/>
          <w:szCs w:val="28"/>
        </w:rPr>
      </w:pPr>
    </w:p>
    <w:p w:rsidR="003B094F" w:rsidRDefault="00D60043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неработающего населения осуществляется в течение всего года.</w:t>
      </w:r>
    </w:p>
    <w:p w:rsidR="003B094F" w:rsidRDefault="00D60043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Первое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по мере необходимости, создаются небольшие учебные </w:t>
      </w:r>
      <w:r w:rsidR="00AF2014">
        <w:rPr>
          <w:sz w:val="28"/>
          <w:szCs w:val="28"/>
        </w:rPr>
        <w:t>группы до</w:t>
      </w:r>
      <w:r>
        <w:rPr>
          <w:sz w:val="28"/>
          <w:szCs w:val="28"/>
        </w:rPr>
        <w:t xml:space="preserve"> 30 человек, с учетом возраста, состояния здоровья, уровня подготовки обучаемых по вопросам ГО. В каждой из них назначается руководитель группы, который отвечает за оповещение, сбор людей, ведет журнал (лист) учета. Рекомендуется создавать группы из числа жителей дома (подъезда). Продолжительность занятий одной </w:t>
      </w:r>
      <w:r w:rsidR="00AF2014">
        <w:rPr>
          <w:sz w:val="28"/>
          <w:szCs w:val="28"/>
        </w:rPr>
        <w:t>группы 1</w:t>
      </w:r>
      <w:r>
        <w:rPr>
          <w:color w:val="000000"/>
          <w:sz w:val="28"/>
          <w:szCs w:val="28"/>
        </w:rPr>
        <w:t>-2 часа в день</w:t>
      </w:r>
      <w:r>
        <w:rPr>
          <w:sz w:val="28"/>
          <w:szCs w:val="28"/>
        </w:rPr>
        <w:t>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Основное внимание уделяется практическим занятиям и тренировкам, в ходе которых отрабатываются действия по сигналам оповещения, правила пользования средствами индивидуальной и коллективной защиты, а также вопросы организации и проведения эвакуационных мероприятий. 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Второе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консультационная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, в ходе которой людей приглашают на беседу, отвечают на интересующие их вопросы, предлагают посмотреть видеофильм (видеоролики), производится раздача памяток, листовок, буклетов.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занятий по пожарной безопасности, </w:t>
      </w:r>
      <w:r w:rsidR="00AF2014">
        <w:rPr>
          <w:rFonts w:ascii="Times New Roman" w:hAnsi="Times New Roman" w:cs="Times New Roman"/>
          <w:sz w:val="28"/>
          <w:szCs w:val="28"/>
        </w:rPr>
        <w:t>медицинской тематике,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привлекать сотрудников пожарных частей, учреждений здравоохранения, при проведении практических </w:t>
      </w:r>
      <w:r w:rsidR="00AF2014">
        <w:rPr>
          <w:rFonts w:ascii="Times New Roman" w:hAnsi="Times New Roman" w:cs="Times New Roman"/>
          <w:sz w:val="28"/>
          <w:szCs w:val="28"/>
        </w:rPr>
        <w:t>занятий и отработки наиболее</w:t>
      </w:r>
      <w:r>
        <w:rPr>
          <w:rFonts w:ascii="Times New Roman" w:hAnsi="Times New Roman" w:cs="Times New Roman"/>
          <w:sz w:val="28"/>
          <w:szCs w:val="28"/>
        </w:rPr>
        <w:t xml:space="preserve"> сложных </w:t>
      </w:r>
      <w:r w:rsidR="00AF2014">
        <w:rPr>
          <w:rFonts w:ascii="Times New Roman" w:hAnsi="Times New Roman" w:cs="Times New Roman"/>
          <w:sz w:val="28"/>
          <w:szCs w:val="28"/>
        </w:rPr>
        <w:t>тем привлекаются</w:t>
      </w:r>
      <w:r>
        <w:rPr>
          <w:rFonts w:ascii="Times New Roman" w:hAnsi="Times New Roman" w:cs="Times New Roman"/>
          <w:sz w:val="28"/>
          <w:szCs w:val="28"/>
        </w:rPr>
        <w:t xml:space="preserve"> специалисты, уполномоченные на решение задач в области ГО и защиты от ЧС муниципальных образований.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планирующим документом является план работы </w:t>
      </w:r>
      <w:r w:rsidR="00AF2014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 на год и расписание занятий (консультаций). Темы занятий и количество часов на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определяются с учётом местных условий и степени подготовленности обучаемых. 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неработающего населения осуществляется также в ходе:</w:t>
      </w:r>
    </w:p>
    <w:p w:rsidR="003B094F" w:rsidRDefault="00AF2014" w:rsidP="00AF2014">
      <w:pPr>
        <w:pStyle w:val="af6"/>
        <w:numPr>
          <w:ilvl w:val="0"/>
          <w:numId w:val="7"/>
        </w:numPr>
        <w:ind w:left="0" w:firstLine="709"/>
        <w:jc w:val="both"/>
        <w:rPr>
          <w:i/>
        </w:rPr>
      </w:pPr>
      <w:r>
        <w:t>посещения мероприятий, проводимых по тематике ГО (беседы, лекции</w:t>
      </w:r>
      <w:r w:rsidR="00D60043">
        <w:t>,</w:t>
      </w:r>
    </w:p>
    <w:p w:rsidR="003B094F" w:rsidRDefault="00D60043" w:rsidP="00AF20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вечеров вопросов и ответов, консультации, показ учебных фильмов и др.);</w:t>
      </w:r>
    </w:p>
    <w:p w:rsidR="003B094F" w:rsidRDefault="00D60043" w:rsidP="00AF2014">
      <w:pPr>
        <w:pStyle w:val="af6"/>
        <w:numPr>
          <w:ilvl w:val="0"/>
          <w:numId w:val="7"/>
        </w:numPr>
        <w:ind w:left="0" w:firstLine="709"/>
        <w:jc w:val="both"/>
        <w:rPr>
          <w:i/>
        </w:rPr>
      </w:pPr>
      <w:r>
        <w:t>участия в учениях и тренировках по ГО по месту жительства;</w:t>
      </w:r>
    </w:p>
    <w:p w:rsidR="003B094F" w:rsidRDefault="00D60043" w:rsidP="00AF2014">
      <w:pPr>
        <w:pStyle w:val="af6"/>
        <w:numPr>
          <w:ilvl w:val="0"/>
          <w:numId w:val="7"/>
        </w:numPr>
        <w:ind w:left="0" w:firstLine="709"/>
        <w:jc w:val="both"/>
        <w:rPr>
          <w:i/>
        </w:rPr>
      </w:pPr>
      <w:r>
        <w:t>встречи с участниками ликвидаций последствий ЧС, представителями МЧС России;</w:t>
      </w:r>
    </w:p>
    <w:p w:rsidR="003B094F" w:rsidRDefault="00D60043" w:rsidP="00AF2014">
      <w:pPr>
        <w:pStyle w:val="af6"/>
        <w:numPr>
          <w:ilvl w:val="0"/>
          <w:numId w:val="7"/>
        </w:numPr>
        <w:ind w:left="0" w:firstLine="709"/>
        <w:jc w:val="both"/>
        <w:rPr>
          <w:i/>
        </w:rPr>
      </w:pPr>
      <w:r>
        <w:t>самостоятельного изучения памяток, листовок, пособий и буклетов, прослушивания радиопередач и просмотра телепрограмм по тематике ГО.</w:t>
      </w:r>
    </w:p>
    <w:p w:rsidR="003B094F" w:rsidRDefault="00D60043" w:rsidP="00AF2014">
      <w:pPr>
        <w:pStyle w:val="23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Особое место отводится демонстрации видеофильмов. Они наиболее доступны и </w:t>
      </w:r>
      <w:r w:rsidR="00AF2014">
        <w:rPr>
          <w:sz w:val="28"/>
          <w:szCs w:val="28"/>
        </w:rPr>
        <w:t>являются эффективным</w:t>
      </w:r>
      <w:r>
        <w:rPr>
          <w:sz w:val="28"/>
          <w:szCs w:val="28"/>
        </w:rPr>
        <w:t xml:space="preserve"> средством   </w:t>
      </w:r>
      <w:r w:rsidR="00AF2014">
        <w:rPr>
          <w:sz w:val="28"/>
          <w:szCs w:val="28"/>
        </w:rPr>
        <w:t>пропаганды и подготовки</w:t>
      </w:r>
      <w:r>
        <w:rPr>
          <w:sz w:val="28"/>
          <w:szCs w:val="28"/>
        </w:rPr>
        <w:t xml:space="preserve">. </w:t>
      </w:r>
    </w:p>
    <w:p w:rsidR="003B094F" w:rsidRDefault="00D60043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Организация занятия с применением видеозаписей требует от преподавателя правильного их подбора.  Самостоятельная работа с неработающим населением носит больше персональный характер. С одной стороны, это во многом зависит от подготовленности обучаемых, а с другой - от необходимого количества учебно-методических и наглядных пособий, которые следовало бы выдать им для занятий. </w:t>
      </w:r>
    </w:p>
    <w:p w:rsidR="003B094F" w:rsidRDefault="00D60043" w:rsidP="00AF2014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подготовки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основное внимание следует обратить на выработку у населения правильного представления о тех ЧС, которые характерны для мест их проживания, рассказать, что надо делать в каждом конкретном случае. </w:t>
      </w:r>
    </w:p>
    <w:p w:rsidR="003B094F" w:rsidRDefault="00D60043" w:rsidP="00AF2014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поднятия престижа УКП ГОЧС, определения лучших из них, в муниципальном образовании необходимо организовывать и проводить не реже одного раза в два года смотры-</w:t>
      </w:r>
      <w:r w:rsidR="00AF2014">
        <w:rPr>
          <w:sz w:val="28"/>
          <w:szCs w:val="28"/>
        </w:rPr>
        <w:t>конкурсы на лучший</w:t>
      </w:r>
      <w:r>
        <w:rPr>
          <w:sz w:val="28"/>
          <w:szCs w:val="28"/>
        </w:rPr>
        <w:t xml:space="preserve"> </w:t>
      </w:r>
      <w:r w:rsidR="00AF2014">
        <w:rPr>
          <w:sz w:val="28"/>
          <w:szCs w:val="28"/>
        </w:rPr>
        <w:t>УКП ГОЧС</w:t>
      </w:r>
      <w:r>
        <w:rPr>
          <w:sz w:val="28"/>
          <w:szCs w:val="28"/>
        </w:rPr>
        <w:t xml:space="preserve">. </w:t>
      </w:r>
    </w:p>
    <w:p w:rsidR="003B094F" w:rsidRDefault="00D60043" w:rsidP="00AF20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смотра-конкурса Глава Администрации муниципального образования издает постановление (распоряжение), в котором подводятся итоги работы УКП ГОЧС за год и определяются лучшие работники </w:t>
      </w:r>
      <w:r w:rsidR="00AF2014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ОБОРУДОВАНИЕ И ОСНАЩЕНИЕ</w:t>
      </w:r>
    </w:p>
    <w:p w:rsidR="003B094F" w:rsidRDefault="003B09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AF2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УКП ГОЧС</w:t>
      </w:r>
      <w:r w:rsidR="00D60043">
        <w:rPr>
          <w:rFonts w:ascii="Times New Roman" w:hAnsi="Times New Roman" w:cs="Times New Roman"/>
          <w:sz w:val="28"/>
          <w:szCs w:val="28"/>
        </w:rPr>
        <w:t xml:space="preserve"> оборудуются </w:t>
      </w:r>
      <w:r w:rsidR="00D60043">
        <w:rPr>
          <w:rFonts w:ascii="Times New Roman" w:eastAsia="Times New Roman" w:hAnsi="Times New Roman" w:cs="Times New Roman"/>
          <w:sz w:val="28"/>
        </w:rPr>
        <w:t xml:space="preserve">в соответствии с Примерным порядком определения учебно-материальной </w:t>
      </w:r>
      <w:r>
        <w:rPr>
          <w:rFonts w:ascii="Times New Roman" w:eastAsia="Times New Roman" w:hAnsi="Times New Roman" w:cs="Times New Roman"/>
          <w:sz w:val="28"/>
        </w:rPr>
        <w:t>базы для</w:t>
      </w:r>
      <w:r w:rsidR="00D60043">
        <w:rPr>
          <w:rFonts w:ascii="Times New Roman" w:eastAsia="Times New Roman" w:hAnsi="Times New Roman" w:cs="Times New Roman"/>
          <w:sz w:val="28"/>
        </w:rPr>
        <w:t xml:space="preserve"> подготовки населения в области гражданской обороны и защиты от чрезвычайных ситуаций (далее - Порядок).</w:t>
      </w:r>
      <w:r w:rsidR="00D60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94F" w:rsidRDefault="00D60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необходимый минимальный объем знаний неработающего населения по вопросам порядка и правил действий в условиях ЧС, в помещении УКП ГОЧС целесообразно иметь: 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>3 - 4 информационных стенда;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 xml:space="preserve">телефон; 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>телевизор, видеоаппаратуру;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>проекционную аппара</w:t>
      </w:r>
      <w:r w:rsidR="00AF2014">
        <w:t>туру (мульти и - медиа проектор</w:t>
      </w:r>
      <w:r>
        <w:t xml:space="preserve"> и др.); 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 xml:space="preserve">приемник радиовещания; 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>витрины с образцами СИЗ, медицинского имущества и средств обеззараживания;</w:t>
      </w:r>
    </w:p>
    <w:p w:rsidR="00AF2014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lastRenderedPageBreak/>
        <w:t>витрины для размещения памя</w:t>
      </w:r>
      <w:r w:rsidR="00AF2014">
        <w:t xml:space="preserve">ток и рекомендаций населению по </w:t>
      </w:r>
      <w:r>
        <w:t xml:space="preserve">действиям при угрозе и возникновении ЧС; </w:t>
      </w:r>
    </w:p>
    <w:p w:rsidR="003B094F" w:rsidRDefault="00D60043" w:rsidP="00AF2014">
      <w:pPr>
        <w:pStyle w:val="af6"/>
        <w:numPr>
          <w:ilvl w:val="0"/>
          <w:numId w:val="8"/>
        </w:numPr>
        <w:ind w:left="0" w:firstLine="709"/>
        <w:jc w:val="both"/>
      </w:pPr>
      <w:r>
        <w:t xml:space="preserve">приборы РХ разведки; </w:t>
      </w:r>
    </w:p>
    <w:p w:rsidR="003B094F" w:rsidRDefault="00D60043">
      <w:pPr>
        <w:pStyle w:val="af6"/>
        <w:numPr>
          <w:ilvl w:val="0"/>
          <w:numId w:val="8"/>
        </w:numPr>
        <w:ind w:left="0" w:firstLine="709"/>
        <w:jc w:val="both"/>
      </w:pPr>
      <w:r>
        <w:t xml:space="preserve">тренажер для обучения навыкам оказания первой помощи пострадавшим в экстремальных ситуациях; </w:t>
      </w:r>
    </w:p>
    <w:p w:rsidR="003B094F" w:rsidRDefault="00D60043">
      <w:pPr>
        <w:pStyle w:val="af6"/>
        <w:numPr>
          <w:ilvl w:val="0"/>
          <w:numId w:val="8"/>
        </w:numPr>
        <w:ind w:left="0" w:firstLine="709"/>
        <w:jc w:val="both"/>
      </w:pPr>
      <w:r>
        <w:t>учебно-методические пособия и другие информационные материалы.</w:t>
      </w:r>
    </w:p>
    <w:p w:rsidR="003B094F" w:rsidRDefault="00D6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 стендов должна быть актуальной, доступной для понимания, достаточной для самостоятельного усвоения материала и содержать следующие тематические разделы:</w:t>
      </w:r>
    </w:p>
    <w:p w:rsidR="003B094F" w:rsidRDefault="00D60043">
      <w:pPr>
        <w:pStyle w:val="af6"/>
        <w:numPr>
          <w:ilvl w:val="0"/>
          <w:numId w:val="9"/>
        </w:numPr>
        <w:ind w:left="0" w:firstLine="709"/>
        <w:jc w:val="both"/>
      </w:pPr>
      <w:r>
        <w:t>сигналы оповещения и порядок действия по ним;</w:t>
      </w:r>
    </w:p>
    <w:p w:rsidR="003B094F" w:rsidRDefault="00D60043">
      <w:pPr>
        <w:pStyle w:val="af6"/>
        <w:numPr>
          <w:ilvl w:val="0"/>
          <w:numId w:val="9"/>
        </w:numPr>
        <w:ind w:left="0" w:firstLine="709"/>
        <w:jc w:val="both"/>
      </w:pPr>
      <w:r>
        <w:t>схема (карта) поселения (организации) с маршрутами эвакуации, местами временного размещения населения при ЧС и объектами ГО;</w:t>
      </w:r>
    </w:p>
    <w:p w:rsidR="003B094F" w:rsidRDefault="00D60043">
      <w:pPr>
        <w:pStyle w:val="af6"/>
        <w:numPr>
          <w:ilvl w:val="0"/>
          <w:numId w:val="9"/>
        </w:numPr>
        <w:ind w:left="0" w:firstLine="709"/>
        <w:jc w:val="both"/>
      </w:pPr>
      <w:r>
        <w:t xml:space="preserve">причины возникновения ЧС природного и техногенного характера, возможные на территории муниципального образования, и присущие им опасности; </w:t>
      </w:r>
    </w:p>
    <w:p w:rsidR="003B094F" w:rsidRDefault="00D60043">
      <w:pPr>
        <w:pStyle w:val="af6"/>
        <w:numPr>
          <w:ilvl w:val="0"/>
          <w:numId w:val="9"/>
        </w:numPr>
        <w:ind w:left="0" w:firstLine="709"/>
        <w:jc w:val="both"/>
      </w:pPr>
      <w:r>
        <w:t>средства индивидуальной и коллективной защиты от ЧС;</w:t>
      </w:r>
    </w:p>
    <w:p w:rsidR="003B094F" w:rsidRDefault="00D60043">
      <w:pPr>
        <w:pStyle w:val="af6"/>
        <w:numPr>
          <w:ilvl w:val="0"/>
          <w:numId w:val="9"/>
        </w:numPr>
        <w:ind w:left="0" w:firstLine="709"/>
        <w:jc w:val="both"/>
      </w:pPr>
      <w:r>
        <w:t>правила оказания первой помощи при травмах, кровотечениях, ожогах, укусах животных и насекомых и т.д.;</w:t>
      </w:r>
    </w:p>
    <w:p w:rsidR="003B094F" w:rsidRDefault="00D60043">
      <w:pPr>
        <w:pStyle w:val="af6"/>
        <w:numPr>
          <w:ilvl w:val="0"/>
          <w:numId w:val="9"/>
        </w:numPr>
        <w:ind w:left="0" w:firstLine="709"/>
        <w:jc w:val="both"/>
      </w:pPr>
      <w:r>
        <w:t>порядок и правила проведения эвакуации.</w:t>
      </w:r>
    </w:p>
    <w:p w:rsidR="003B094F" w:rsidRDefault="00D6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сельских поселений целесообразно дополнительно иметь информацию по организации защиты животных в условиях воздействия опасностей, возникающих при ведении военных действий или вследствие этих действий, а также при ЧС.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входа в </w:t>
      </w:r>
      <w:r w:rsidR="00AF2014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014">
        <w:rPr>
          <w:rFonts w:ascii="Times New Roman" w:hAnsi="Times New Roman" w:cs="Times New Roman"/>
          <w:sz w:val="28"/>
          <w:szCs w:val="28"/>
        </w:rPr>
        <w:t>целесообразно поместить вывеску</w:t>
      </w:r>
      <w:r>
        <w:rPr>
          <w:rFonts w:ascii="Times New Roman" w:hAnsi="Times New Roman" w:cs="Times New Roman"/>
          <w:sz w:val="28"/>
          <w:szCs w:val="28"/>
        </w:rPr>
        <w:t xml:space="preserve">, на видном месте расположить распорядок работы, расписание </w:t>
      </w:r>
      <w:r w:rsidR="00AF2014">
        <w:rPr>
          <w:rFonts w:ascii="Times New Roman" w:hAnsi="Times New Roman" w:cs="Times New Roman"/>
          <w:sz w:val="28"/>
          <w:szCs w:val="28"/>
        </w:rPr>
        <w:t>занятий, наглядную</w:t>
      </w:r>
      <w:r>
        <w:rPr>
          <w:rFonts w:ascii="Times New Roman" w:hAnsi="Times New Roman" w:cs="Times New Roman"/>
          <w:sz w:val="28"/>
          <w:szCs w:val="28"/>
        </w:rPr>
        <w:t xml:space="preserve"> агитацию, список ссылок на WEB-страницы, содержащие информационный и обучающий материал по ГО различного характера.                </w:t>
      </w:r>
    </w:p>
    <w:p w:rsidR="003B094F" w:rsidRDefault="00AF2014" w:rsidP="00AF20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0043">
        <w:rPr>
          <w:rFonts w:ascii="Times New Roman" w:hAnsi="Times New Roman" w:cs="Times New Roman"/>
          <w:sz w:val="28"/>
          <w:szCs w:val="28"/>
        </w:rPr>
        <w:t>Учебно-материальная база УКП ГОЧС включает специально оборудованное      помещение</w:t>
      </w:r>
      <w:r w:rsidR="00D60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0043">
        <w:rPr>
          <w:rFonts w:ascii="Times New Roman" w:hAnsi="Times New Roman" w:cs="Times New Roman"/>
          <w:b/>
          <w:i/>
          <w:sz w:val="28"/>
          <w:szCs w:val="28"/>
        </w:rPr>
        <w:t>(учебный класс)</w:t>
      </w:r>
      <w:r w:rsidR="00D6004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i/>
          <w:sz w:val="28"/>
          <w:szCs w:val="28"/>
        </w:rPr>
        <w:t>средства обеспечения</w:t>
      </w:r>
      <w:r w:rsidR="00D60043">
        <w:rPr>
          <w:rFonts w:ascii="Times New Roman" w:hAnsi="Times New Roman" w:cs="Times New Roman"/>
          <w:b/>
          <w:i/>
          <w:sz w:val="28"/>
          <w:szCs w:val="28"/>
        </w:rPr>
        <w:t xml:space="preserve">   учебного процесса.</w:t>
      </w:r>
    </w:p>
    <w:p w:rsidR="003B094F" w:rsidRDefault="00AF2014" w:rsidP="00AF201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0043">
        <w:rPr>
          <w:rFonts w:ascii="Times New Roman" w:hAnsi="Times New Roman" w:cs="Times New Roman"/>
          <w:sz w:val="28"/>
          <w:szCs w:val="28"/>
        </w:rPr>
        <w:t xml:space="preserve">Учебный класс УКП ГОЧС должен удовлетворять требованиям санитарно-гигиенических норм. </w:t>
      </w:r>
    </w:p>
    <w:p w:rsidR="003B094F" w:rsidRDefault="00AF2014" w:rsidP="00AF2014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0043">
        <w:rPr>
          <w:sz w:val="28"/>
          <w:szCs w:val="28"/>
        </w:rPr>
        <w:t>В некоторых дворах еще сох</w:t>
      </w:r>
      <w:r w:rsidR="002B73D7">
        <w:rPr>
          <w:sz w:val="28"/>
          <w:szCs w:val="28"/>
        </w:rPr>
        <w:t>ранились летние площадки,</w:t>
      </w:r>
      <w:r w:rsidR="00D60043">
        <w:rPr>
          <w:sz w:val="28"/>
          <w:szCs w:val="28"/>
        </w:rPr>
        <w:t xml:space="preserve"> навесы, беседки, где жильцы собираются, отдыхают. Эти места также можно использовать для занятий и консультаций. </w:t>
      </w:r>
    </w:p>
    <w:p w:rsidR="003B094F" w:rsidRDefault="00D60043">
      <w:pPr>
        <w:pStyle w:val="23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жильцов, желающих заниматься самостоятельно, на УКП ГОЧС следует иметь нормативные правовые и руководящие документы, памятки и наставления, учебно-методические пособия, комплекты плакатов и инструкции. </w:t>
      </w:r>
    </w:p>
    <w:p w:rsidR="003B094F" w:rsidRDefault="00D60043">
      <w:pPr>
        <w:pStyle w:val="2"/>
        <w:ind w:firstLine="426"/>
        <w:rPr>
          <w:i/>
          <w:szCs w:val="28"/>
        </w:rPr>
      </w:pPr>
      <w:r>
        <w:rPr>
          <w:szCs w:val="28"/>
        </w:rPr>
        <w:t xml:space="preserve">   Для обучения неработающего населения в УКП ГОЧС </w:t>
      </w:r>
      <w:r w:rsidR="00204B13">
        <w:rPr>
          <w:szCs w:val="28"/>
        </w:rPr>
        <w:t xml:space="preserve">используются </w:t>
      </w:r>
      <w:r w:rsidR="00204B13" w:rsidRPr="00204B13">
        <w:rPr>
          <w:i/>
          <w:szCs w:val="28"/>
        </w:rPr>
        <w:t>средства</w:t>
      </w:r>
      <w:r>
        <w:rPr>
          <w:i/>
          <w:szCs w:val="28"/>
        </w:rPr>
        <w:t xml:space="preserve"> обеспечения учебного процесса:</w:t>
      </w:r>
    </w:p>
    <w:p w:rsidR="003B094F" w:rsidRDefault="00D60043">
      <w:pPr>
        <w:pStyle w:val="af6"/>
        <w:numPr>
          <w:ilvl w:val="0"/>
          <w:numId w:val="10"/>
        </w:numPr>
        <w:rPr>
          <w:b/>
          <w:color w:val="000000"/>
        </w:rPr>
      </w:pPr>
      <w:r>
        <w:rPr>
          <w:b/>
          <w:color w:val="000000"/>
        </w:rPr>
        <w:t>Вербальные средства обучения (учебно – наглядные пособия)</w:t>
      </w:r>
    </w:p>
    <w:p w:rsidR="003B094F" w:rsidRDefault="00D60043" w:rsidP="00204B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Нормативные правовые документы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426"/>
        <w:jc w:val="both"/>
        <w:rPr>
          <w:color w:val="000000"/>
        </w:rPr>
      </w:pPr>
      <w:r>
        <w:rPr>
          <w:color w:val="000000"/>
        </w:rPr>
        <w:t>Конституция Российской Федерации (с комментариями для понимания);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426"/>
        <w:jc w:val="both"/>
        <w:rPr>
          <w:color w:val="000000"/>
        </w:rPr>
      </w:pPr>
      <w:r>
        <w:rPr>
          <w:color w:val="000000"/>
        </w:rPr>
        <w:t xml:space="preserve">Федеральный закон </w:t>
      </w:r>
      <w:r w:rsidR="00204B13">
        <w:t xml:space="preserve">от 12.02.1998 № 28-ФЗ </w:t>
      </w:r>
      <w:r>
        <w:rPr>
          <w:color w:val="000000"/>
        </w:rPr>
        <w:t>«О гражданской обороне»;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426"/>
        <w:jc w:val="both"/>
        <w:rPr>
          <w:color w:val="000000"/>
        </w:rPr>
      </w:pPr>
      <w:r>
        <w:rPr>
          <w:color w:val="000000"/>
        </w:rPr>
        <w:t xml:space="preserve">Федеральный закон </w:t>
      </w:r>
      <w:r w:rsidR="00204B13">
        <w:t xml:space="preserve">от 21.12.1994 № 68-ФЗ </w:t>
      </w:r>
      <w:r>
        <w:rPr>
          <w:color w:val="000000"/>
        </w:rPr>
        <w:t>«О защите населения и территорий от чрезвычайных ситуаций природного и техногенного характера»;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426"/>
        <w:jc w:val="both"/>
        <w:rPr>
          <w:color w:val="000000"/>
        </w:rPr>
      </w:pPr>
      <w:r>
        <w:rPr>
          <w:color w:val="000000"/>
        </w:rPr>
        <w:lastRenderedPageBreak/>
        <w:t>Постановление Правительства РФ</w:t>
      </w:r>
      <w:r>
        <w:t xml:space="preserve">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>
        <w:rPr>
          <w:color w:val="000000"/>
        </w:rPr>
        <w:t>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709"/>
        <w:jc w:val="both"/>
        <w:rPr>
          <w:i/>
          <w:color w:val="000000"/>
        </w:rPr>
      </w:pPr>
      <w:r>
        <w:rPr>
          <w:color w:val="000000"/>
        </w:rPr>
        <w:t xml:space="preserve">Постановление Правительства Российской Федерации от 2 ноября 2000 г. № 841 «Об утверждении положения об организации обучения населения в области гражданской обороны».              </w:t>
      </w:r>
    </w:p>
    <w:p w:rsidR="003B094F" w:rsidRDefault="00D60043" w:rsidP="00204B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04B13">
        <w:rPr>
          <w:rFonts w:ascii="Times New Roman" w:hAnsi="Times New Roman" w:cs="Times New Roman"/>
          <w:b/>
          <w:sz w:val="28"/>
          <w:szCs w:val="28"/>
        </w:rPr>
        <w:t>Аудиовизуальные 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3B094F" w:rsidRDefault="00D60043" w:rsidP="00204B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Плакаты: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Единая система предупреждения и ликвидации чрезвычайных ситуаций (РСЧС);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Гражданская оборона Российской Федерации;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Организация и мероприятия гражданкой обороны;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Опасности, возникающие при ведении военных действий или вследствие этих действий, способы защиты от них;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Действия населения при авариях и катастрофах;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Действия населения при стихийных бедствиях;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Тушение пожаров. Приемы и способы спасения людей при пожарах;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Первая помощь при чрезвычайных ситуациях;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Приёмы оказания первой помощи пострадавшим;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Радиационная и химическая защита;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Средства защиты органов дыхания;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Средства индивидуальной защиты;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Умей действовать при пожаре;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Добровольная пожарная дружина;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Уголок гражданской защиты;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Терроризм – угроза обществу;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Безопасность людей на водных объектах;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Основы безопасности жизнедеятельности;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rPr>
          <w:color w:val="000000"/>
        </w:rPr>
      </w:pPr>
      <w:r>
        <w:rPr>
          <w:color w:val="000000"/>
        </w:rPr>
        <w:t>Единый телефон пожарных и спасателей 01, 112.</w:t>
      </w:r>
    </w:p>
    <w:p w:rsidR="003B094F" w:rsidRDefault="00D60043" w:rsidP="00204B13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Слайды: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jc w:val="both"/>
      </w:pPr>
      <w:r>
        <w:t>Единая система предупреждения и ликвидации чрезвычайных ситуаций (РСЧС);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jc w:val="both"/>
      </w:pPr>
      <w:r>
        <w:t>Виды чрезвычайных ситуаций,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jc w:val="both"/>
      </w:pPr>
      <w:r>
        <w:t>Опасности, возникающие при ведении военных действий или вследствие этих действий, способы защиты от них;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jc w:val="both"/>
      </w:pPr>
      <w:r>
        <w:t>Тушение пожаров. Приемы и способы спасения людей при пожарах;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  <w:jc w:val="both"/>
      </w:pPr>
      <w:r>
        <w:lastRenderedPageBreak/>
        <w:t>Лечебно-эвакуационное обеспечение населения в чрезвычайных ситуациях.</w:t>
      </w:r>
    </w:p>
    <w:p w:rsidR="003B094F" w:rsidRDefault="00D60043" w:rsidP="00204B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Средства индивидуальной защиты:</w:t>
      </w:r>
    </w:p>
    <w:p w:rsidR="003B094F" w:rsidRDefault="00D60043" w:rsidP="00204B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Средства защиты органов дыхания:</w:t>
      </w:r>
    </w:p>
    <w:p w:rsidR="003B094F" w:rsidRDefault="00D60043" w:rsidP="00204B13">
      <w:pPr>
        <w:pStyle w:val="af6"/>
        <w:numPr>
          <w:ilvl w:val="0"/>
          <w:numId w:val="11"/>
        </w:numPr>
        <w:ind w:firstLine="567"/>
        <w:jc w:val="both"/>
      </w:pPr>
      <w:r>
        <w:t>Ватно-марлевые повязки;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</w:pPr>
      <w:r>
        <w:t>Противопылевые тканевые маски;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</w:pPr>
      <w:r>
        <w:t>Респираторы типа ШБ-1 «Лепесток-200», У-2К, РПА-1 и др.;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</w:pPr>
      <w:r>
        <w:t>Самоспасатель СПИ-20, СПИ-50 и др.;</w:t>
      </w:r>
    </w:p>
    <w:p w:rsidR="003B094F" w:rsidRDefault="00D60043" w:rsidP="00204B13">
      <w:pPr>
        <w:pStyle w:val="af6"/>
        <w:numPr>
          <w:ilvl w:val="0"/>
          <w:numId w:val="11"/>
        </w:numPr>
        <w:ind w:left="0" w:firstLine="567"/>
      </w:pPr>
      <w:r>
        <w:t>Камера защитная детская.</w:t>
      </w:r>
    </w:p>
    <w:p w:rsidR="003B094F" w:rsidRDefault="00D60043" w:rsidP="00204B13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Медицинское имущество:</w:t>
      </w:r>
    </w:p>
    <w:p w:rsidR="003B094F" w:rsidRDefault="00D60043" w:rsidP="00204B13">
      <w:pPr>
        <w:pStyle w:val="af6"/>
        <w:numPr>
          <w:ilvl w:val="0"/>
          <w:numId w:val="12"/>
        </w:numPr>
        <w:ind w:left="0" w:firstLine="567"/>
        <w:rPr>
          <w:color w:val="000000"/>
        </w:rPr>
      </w:pPr>
      <w:r>
        <w:rPr>
          <w:color w:val="000000"/>
        </w:rPr>
        <w:t>Аптечка противоожоговая «Фарм+газ»;</w:t>
      </w:r>
    </w:p>
    <w:p w:rsidR="003B094F" w:rsidRDefault="00D60043" w:rsidP="00204B13">
      <w:pPr>
        <w:pStyle w:val="af6"/>
        <w:numPr>
          <w:ilvl w:val="0"/>
          <w:numId w:val="12"/>
        </w:numPr>
        <w:ind w:left="0" w:firstLine="567"/>
        <w:rPr>
          <w:color w:val="000000"/>
        </w:rPr>
      </w:pPr>
      <w:r>
        <w:rPr>
          <w:color w:val="000000"/>
        </w:rPr>
        <w:t>Комплект «Аптечка первой помощи»;</w:t>
      </w:r>
    </w:p>
    <w:p w:rsidR="003B094F" w:rsidRDefault="00D60043" w:rsidP="00204B13">
      <w:pPr>
        <w:pStyle w:val="af6"/>
        <w:numPr>
          <w:ilvl w:val="0"/>
          <w:numId w:val="12"/>
        </w:numPr>
        <w:ind w:left="0" w:firstLine="567"/>
        <w:rPr>
          <w:color w:val="000000"/>
        </w:rPr>
      </w:pPr>
      <w:r>
        <w:rPr>
          <w:color w:val="000000"/>
        </w:rPr>
        <w:t>Пакет перевязочный индивидуальный ИПП-1;</w:t>
      </w:r>
    </w:p>
    <w:p w:rsidR="003B094F" w:rsidRDefault="00D60043" w:rsidP="00204B13">
      <w:pPr>
        <w:pStyle w:val="af6"/>
        <w:numPr>
          <w:ilvl w:val="0"/>
          <w:numId w:val="12"/>
        </w:numPr>
        <w:ind w:left="0" w:firstLine="567"/>
        <w:rPr>
          <w:color w:val="000000"/>
        </w:rPr>
      </w:pPr>
      <w:r>
        <w:rPr>
          <w:color w:val="000000"/>
        </w:rPr>
        <w:t>Пакет перевязочный медицинский ППМ;</w:t>
      </w:r>
    </w:p>
    <w:p w:rsidR="003B094F" w:rsidRDefault="00D60043" w:rsidP="00204B13">
      <w:pPr>
        <w:pStyle w:val="af6"/>
        <w:numPr>
          <w:ilvl w:val="0"/>
          <w:numId w:val="12"/>
        </w:numPr>
        <w:ind w:left="0" w:firstLine="567"/>
        <w:rPr>
          <w:color w:val="000000"/>
        </w:rPr>
      </w:pPr>
      <w:r>
        <w:rPr>
          <w:color w:val="000000"/>
        </w:rPr>
        <w:t xml:space="preserve">Пакет </w:t>
      </w:r>
      <w:r w:rsidR="00204B13">
        <w:rPr>
          <w:color w:val="000000"/>
        </w:rPr>
        <w:t>противохимический: ИПП</w:t>
      </w:r>
      <w:r>
        <w:rPr>
          <w:color w:val="000000"/>
        </w:rPr>
        <w:t>-10, ИПП-11;</w:t>
      </w:r>
    </w:p>
    <w:p w:rsidR="003B094F" w:rsidRDefault="00D60043" w:rsidP="00204B13">
      <w:pPr>
        <w:pStyle w:val="af6"/>
        <w:numPr>
          <w:ilvl w:val="0"/>
          <w:numId w:val="12"/>
        </w:numPr>
        <w:ind w:left="0" w:firstLine="567"/>
        <w:rPr>
          <w:color w:val="000000"/>
        </w:rPr>
      </w:pPr>
      <w:r>
        <w:rPr>
          <w:color w:val="000000"/>
        </w:rPr>
        <w:t>Индивидуальный дегазационный пакет (ИДП и др.)</w:t>
      </w:r>
    </w:p>
    <w:p w:rsidR="003B094F" w:rsidRDefault="00D60043" w:rsidP="00204B13">
      <w:pPr>
        <w:pStyle w:val="2"/>
        <w:ind w:firstLine="567"/>
        <w:jc w:val="left"/>
        <w:rPr>
          <w:i/>
          <w:szCs w:val="28"/>
          <w:u w:val="single"/>
        </w:rPr>
      </w:pPr>
      <w:r>
        <w:rPr>
          <w:i/>
          <w:szCs w:val="28"/>
          <w:u w:val="single"/>
        </w:rPr>
        <w:t>Пожарное имущество:</w:t>
      </w:r>
    </w:p>
    <w:p w:rsidR="003B094F" w:rsidRDefault="00D60043" w:rsidP="00204B13">
      <w:pPr>
        <w:pStyle w:val="af6"/>
        <w:numPr>
          <w:ilvl w:val="0"/>
          <w:numId w:val="13"/>
        </w:numPr>
        <w:ind w:left="0" w:firstLine="567"/>
      </w:pPr>
      <w:r>
        <w:t>Первичные средства пожаротушения.</w:t>
      </w:r>
    </w:p>
    <w:p w:rsidR="003B094F" w:rsidRDefault="00D60043" w:rsidP="00204B13">
      <w:pPr>
        <w:pStyle w:val="2"/>
        <w:suppressAutoHyphens/>
        <w:ind w:firstLine="567"/>
        <w:jc w:val="left"/>
        <w:rPr>
          <w:i/>
          <w:szCs w:val="28"/>
        </w:rPr>
      </w:pPr>
      <w:r>
        <w:rPr>
          <w:i/>
          <w:szCs w:val="28"/>
        </w:rPr>
        <w:t>Информационные средства обучения</w:t>
      </w:r>
    </w:p>
    <w:p w:rsidR="003B094F" w:rsidRDefault="00D60043" w:rsidP="00204B13">
      <w:pPr>
        <w:pStyle w:val="af6"/>
        <w:ind w:left="0" w:firstLine="567"/>
        <w:rPr>
          <w:b/>
        </w:rPr>
      </w:pPr>
      <w:r>
        <w:rPr>
          <w:b/>
        </w:rPr>
        <w:t>3.Вспомогательное оборудование</w:t>
      </w:r>
    </w:p>
    <w:p w:rsidR="003B094F" w:rsidRDefault="00D60043" w:rsidP="00204B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Макеты и манекены:</w:t>
      </w:r>
    </w:p>
    <w:p w:rsidR="003B094F" w:rsidRDefault="00D60043" w:rsidP="00204B13">
      <w:pPr>
        <w:pStyle w:val="af6"/>
        <w:numPr>
          <w:ilvl w:val="0"/>
          <w:numId w:val="13"/>
        </w:numPr>
        <w:ind w:left="0" w:firstLine="567"/>
        <w:jc w:val="both"/>
        <w:rPr>
          <w:color w:val="000000"/>
        </w:rPr>
      </w:pPr>
      <w:r>
        <w:rPr>
          <w:color w:val="000000"/>
        </w:rPr>
        <w:t>Манекены головы и др.</w:t>
      </w:r>
    </w:p>
    <w:p w:rsidR="003B094F" w:rsidRDefault="00D60043" w:rsidP="00204B13">
      <w:pPr>
        <w:pStyle w:val="2"/>
        <w:suppressAutoHyphens/>
        <w:ind w:firstLine="567"/>
        <w:jc w:val="left"/>
        <w:rPr>
          <w:i/>
          <w:szCs w:val="28"/>
          <w:u w:val="single"/>
        </w:rPr>
      </w:pPr>
      <w:r>
        <w:rPr>
          <w:i/>
          <w:szCs w:val="28"/>
          <w:u w:val="single"/>
        </w:rPr>
        <w:t>Аудио-, видео-, проекционная аппаратура:</w:t>
      </w:r>
    </w:p>
    <w:p w:rsidR="003B094F" w:rsidRDefault="00D60043" w:rsidP="00204B1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Телевизор.</w:t>
      </w:r>
    </w:p>
    <w:p w:rsidR="003B094F" w:rsidRDefault="00D600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ТИПОВЫЕ ВАРИАНТЫ СОЗДАНИЯ УКП ГО ЧС: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4.1. </w:t>
      </w:r>
      <w:r w:rsidR="00204B13">
        <w:rPr>
          <w:rFonts w:ascii="Times New Roman" w:hAnsi="Times New Roman" w:cs="Times New Roman"/>
          <w:b/>
          <w:bCs/>
          <w:i/>
          <w:sz w:val="28"/>
          <w:szCs w:val="28"/>
        </w:rPr>
        <w:t>УКП ГОЧС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для населения, проживающего в городских округах, центрах муниципальных районов представляет собой помещение вместимостью до 30 человек, оснащённое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техническими средствами обучения, наглядными и учебными пособиями, мебелью.</w:t>
      </w:r>
    </w:p>
    <w:p w:rsidR="003B094F" w:rsidRDefault="00204B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УКП ГОЧС</w:t>
      </w:r>
      <w:r w:rsidR="00D60043">
        <w:rPr>
          <w:rFonts w:ascii="Times New Roman" w:hAnsi="Times New Roman" w:cs="Times New Roman"/>
          <w:sz w:val="28"/>
          <w:szCs w:val="28"/>
        </w:rPr>
        <w:t xml:space="preserve"> по решению руководителя могут оснащаться дополнительными к типовому оснащению материалами, стендами, устройствами, </w:t>
      </w:r>
      <w:r>
        <w:rPr>
          <w:rFonts w:ascii="Times New Roman" w:hAnsi="Times New Roman" w:cs="Times New Roman"/>
          <w:sz w:val="28"/>
          <w:szCs w:val="28"/>
        </w:rPr>
        <w:t>обеспечивающими процесс</w:t>
      </w:r>
      <w:r w:rsidR="00D60043">
        <w:rPr>
          <w:rFonts w:ascii="Times New Roman" w:hAnsi="Times New Roman" w:cs="Times New Roman"/>
          <w:sz w:val="28"/>
          <w:szCs w:val="28"/>
        </w:rPr>
        <w:t xml:space="preserve"> обучения населения в области гражданской защиты.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стены вешаются стенды, плакаты и другие наглядные пособия.  На одном из стендов размещаются извлечения из законов Рос</w:t>
      </w:r>
      <w:r w:rsidR="00221E02">
        <w:rPr>
          <w:rFonts w:ascii="Times New Roman" w:hAnsi="Times New Roman" w:cs="Times New Roman"/>
          <w:sz w:val="28"/>
          <w:szCs w:val="28"/>
        </w:rPr>
        <w:t xml:space="preserve">сийской Федерации от 21.12.1994 </w:t>
      </w:r>
      <w:r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</w:t>
      </w:r>
      <w:r w:rsidR="00221E02">
        <w:rPr>
          <w:rFonts w:ascii="Times New Roman" w:hAnsi="Times New Roman" w:cs="Times New Roman"/>
          <w:sz w:val="28"/>
          <w:szCs w:val="28"/>
        </w:rPr>
        <w:t>ного характера» и от 12.02.1998</w:t>
      </w:r>
      <w:r>
        <w:rPr>
          <w:rFonts w:ascii="Times New Roman" w:hAnsi="Times New Roman" w:cs="Times New Roman"/>
          <w:sz w:val="28"/>
          <w:szCs w:val="28"/>
        </w:rPr>
        <w:t xml:space="preserve"> № 28-ФЗ «О гражданской обороне», отражающие основные требования и положения в части полномочий органов исполнительной власти, органов местного самоуправления, организаций, права и обязанности граждан Российской Федерации в области гражданской обороны, защиты населения и территорий от чрезвычайных ситуаций и социальной защиты пострадавших.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на стендах даются ответы на вопросы о порядке рассредоточения и эвакуации населения, указывается, как подготовиться к этому мероприятию, что брать с собой, как вести себя в пути. На плане района, города, населённого пункта отмечаются адреса сборного эвакопункта, маршруты движения (транспорта или пешей колонны), пункты посадки и высадки населения, пункты, где размещаются рассредоточиваемые и эвакуируемые, и порядок движения к ним, местонахождение </w:t>
      </w:r>
      <w:r w:rsidR="002B73D7">
        <w:rPr>
          <w:rFonts w:ascii="Times New Roman" w:hAnsi="Times New Roman" w:cs="Times New Roman"/>
          <w:sz w:val="28"/>
          <w:szCs w:val="28"/>
        </w:rPr>
        <w:t>укрытий, заглубленных помещений подземного пространства, предусмотренных под укрытие населения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стендах размещается информация о том, кто, когда и каким образом подаёт команду на эвакуацию, что следует выполнить дома, прежде чем его покинуть, даётся чёткая информация о нахождении детей при эвакуации вместе с родителями или с детскими учреждениями, расположении пунктов выдачи противогазов и респираторов, очерёдности их получения.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стенде отражается организация приёма эвакуированного населения, и дополнительно - мероприятия, проводимые по защите сельскохозяйственного производства. Также указываются ЧС мирного и военного времени, характерные для данных мест проживания, места расположения защитных сооружений, пунктов выдачи средств индивидуальной защиты, порядок действий населения в различных ситуациях.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из разделов стенда </w:t>
      </w:r>
      <w:r w:rsidR="00204B13">
        <w:rPr>
          <w:rFonts w:ascii="Times New Roman" w:hAnsi="Times New Roman" w:cs="Times New Roman"/>
          <w:sz w:val="28"/>
          <w:szCs w:val="28"/>
        </w:rPr>
        <w:t>размещается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структуре, адресах и контактные данные должностных лиц муниципального района или городского округа территориальной подсистемы Республики Крым РСЧС.</w:t>
      </w:r>
    </w:p>
    <w:p w:rsidR="003B094F" w:rsidRDefault="00204B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по</w:t>
      </w:r>
      <w:r w:rsidR="00D60043">
        <w:rPr>
          <w:rFonts w:ascii="Times New Roman" w:hAnsi="Times New Roman" w:cs="Times New Roman"/>
          <w:sz w:val="28"/>
          <w:szCs w:val="28"/>
        </w:rPr>
        <w:t xml:space="preserve"> пожарной безопасности должны содержать обязательную информацию о характерных нарушениях пожарной безопасности, причинах пожаров, основных поражающих факторах пожара, характерных нарушениях правил пожарной безопасности, профилактике и противопожарных мероприятиях в жилом доме, правилах по эксплуатации печного отопления, а также первичных средствах пожаротушения, порядке их использования, действиях</w:t>
      </w:r>
      <w:r w:rsidR="00D6004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60043">
        <w:rPr>
          <w:rFonts w:ascii="Times New Roman" w:hAnsi="Times New Roman" w:cs="Times New Roman"/>
          <w:sz w:val="28"/>
          <w:szCs w:val="28"/>
        </w:rPr>
        <w:t>населения при пожаре, правилах оказания само- и взаимопомощи при ожогах.</w:t>
      </w:r>
    </w:p>
    <w:p w:rsidR="003B094F" w:rsidRDefault="00D6004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оборудование УКП ГОЧС стендами: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Стенд </w:t>
      </w:r>
      <w:r>
        <w:rPr>
          <w:rFonts w:ascii="Times New Roman" w:hAnsi="Times New Roman" w:cs="Times New Roman"/>
          <w:i/>
          <w:sz w:val="28"/>
          <w:szCs w:val="28"/>
        </w:rPr>
        <w:t xml:space="preserve"> «Правила оказания первой помощи»</w:t>
      </w:r>
      <w:r>
        <w:rPr>
          <w:sz w:val="28"/>
          <w:szCs w:val="28"/>
        </w:rPr>
        <w:t xml:space="preserve">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стенде предлагается разместить материалы следующего содержания: оказание помощи пострадавшему при ранениях, травмах и несчастных случаях, ожогах, обморожениях, поражениях электрическим током, при несчастных случаях на воде, при вывихах, переломах, укусах животных и насекомых и т.д., инфекционные болезни и их профилактика.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Стенд</w:t>
      </w:r>
      <w:r>
        <w:rPr>
          <w:rFonts w:ascii="Times New Roman" w:hAnsi="Times New Roman" w:cs="Times New Roman"/>
          <w:i/>
          <w:sz w:val="28"/>
          <w:szCs w:val="28"/>
        </w:rPr>
        <w:t xml:space="preserve"> «Причины возникновения ЧС природного и техногенного характера, возможные на территории муниципального образования, и присущие им опасности».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данных стендах рекомендуется разместить: характеристику основных видов стихийных бедствий, рекомендации по поведению при их воздействии, правила поведения на воде, правила поведения на льду, индивидуальные спасательные средства и их применение, действия по оказанию помощи провалившемуся под </w:t>
      </w:r>
      <w:r w:rsidR="00204B13">
        <w:rPr>
          <w:rFonts w:ascii="Times New Roman" w:hAnsi="Times New Roman" w:cs="Times New Roman"/>
          <w:sz w:val="28"/>
          <w:szCs w:val="28"/>
        </w:rPr>
        <w:t>лед, правила</w:t>
      </w:r>
      <w:r>
        <w:rPr>
          <w:rFonts w:ascii="Times New Roman" w:hAnsi="Times New Roman" w:cs="Times New Roman"/>
          <w:sz w:val="28"/>
          <w:szCs w:val="28"/>
        </w:rPr>
        <w:t xml:space="preserve"> поведения при авариях с </w:t>
      </w:r>
      <w:r w:rsidR="00204B13">
        <w:rPr>
          <w:rFonts w:ascii="Times New Roman" w:hAnsi="Times New Roman" w:cs="Times New Roman"/>
          <w:sz w:val="28"/>
          <w:szCs w:val="28"/>
        </w:rPr>
        <w:t>выбросом АХОВ</w:t>
      </w:r>
      <w:r>
        <w:rPr>
          <w:rFonts w:ascii="Times New Roman" w:hAnsi="Times New Roman" w:cs="Times New Roman"/>
          <w:sz w:val="28"/>
          <w:szCs w:val="28"/>
        </w:rPr>
        <w:t xml:space="preserve">, основные нормы поведения при радиационных авариях и радиоактивном загрязнении местности. Источники и виды опасных факторов современных жилищ, средства бытовой химии, возможные </w:t>
      </w:r>
      <w:r>
        <w:rPr>
          <w:rFonts w:ascii="Times New Roman" w:hAnsi="Times New Roman" w:cs="Times New Roman"/>
          <w:sz w:val="28"/>
          <w:szCs w:val="28"/>
        </w:rPr>
        <w:lastRenderedPageBreak/>
        <w:t>опасности при нарушении правил пользования, ЧС криминального характера в жилище, современный транспорт, правила поведения в транспорте при возникновении экстремальной ситуации, чрезвычайные ситуации в природе, стрессовое состояние и его преодоление, лекарственные растения и их использование.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Стенд </w:t>
      </w:r>
      <w:r>
        <w:rPr>
          <w:rFonts w:ascii="Times New Roman" w:hAnsi="Times New Roman" w:cs="Times New Roman"/>
          <w:i/>
          <w:sz w:val="28"/>
          <w:szCs w:val="28"/>
        </w:rPr>
        <w:t xml:space="preserve">«Гражданская оборона». 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стенде по данной теме предлагается отобразить: сигналы гражданской обороны и порядок действия по ним, защитные сооружения, сущность эвакуации, обязанности и правила поведения населения при эвакуации, характеристику ядерного, химического, бактериологического оружия, обычных средств поражения, порядок санитарной обработки людей.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Стенд</w:t>
      </w:r>
      <w:r>
        <w:rPr>
          <w:rFonts w:ascii="Times New Roman" w:hAnsi="Times New Roman" w:cs="Times New Roman"/>
          <w:i/>
          <w:sz w:val="28"/>
          <w:szCs w:val="28"/>
        </w:rPr>
        <w:t xml:space="preserve"> «Средства индивидуальной и коллективной защиты». 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стенде следует показать средства индивидуальной защиты органов дыхания: устройство противогаза, таблица по определению требуемого размера шлем-маски, подготовка к использованию, проверка противогаза на герметичность, противопыльная тканевая маска ПТМ-1, изготовление ватно-марлевой повязки, средства защиты кожи, средства медицинской защиты и профилактики. Средства коллективной защиты: </w:t>
      </w:r>
      <w:r w:rsidR="002B73D7">
        <w:rPr>
          <w:rFonts w:ascii="Times New Roman" w:hAnsi="Times New Roman" w:cs="Times New Roman"/>
          <w:sz w:val="28"/>
          <w:szCs w:val="28"/>
        </w:rPr>
        <w:t>укрытия</w:t>
      </w:r>
      <w:r>
        <w:rPr>
          <w:rFonts w:ascii="Times New Roman" w:hAnsi="Times New Roman" w:cs="Times New Roman"/>
          <w:sz w:val="28"/>
          <w:szCs w:val="28"/>
        </w:rPr>
        <w:t xml:space="preserve">, назначение, возможность по защите. </w:t>
      </w:r>
      <w:r w:rsidR="00204B13">
        <w:rPr>
          <w:rFonts w:ascii="Times New Roman" w:hAnsi="Times New Roman" w:cs="Times New Roman"/>
          <w:sz w:val="28"/>
          <w:szCs w:val="28"/>
        </w:rPr>
        <w:t>Нормативы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обороны.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Стенд </w:t>
      </w:r>
      <w:r>
        <w:rPr>
          <w:rFonts w:ascii="Times New Roman" w:hAnsi="Times New Roman" w:cs="Times New Roman"/>
          <w:i/>
          <w:sz w:val="28"/>
          <w:szCs w:val="28"/>
        </w:rPr>
        <w:t>«Терроризм – угроза обществу».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по противодействию терроризму. Предупредительно-защитные меры. Действия населения при угрозе теракта. Поведение пострадавших при террористическом акте. </w:t>
      </w:r>
    </w:p>
    <w:p w:rsidR="003B094F" w:rsidRDefault="00204B1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Стенд «</w:t>
      </w:r>
      <w:r w:rsidR="00D60043">
        <w:rPr>
          <w:rFonts w:ascii="Times New Roman" w:hAnsi="Times New Roman" w:cs="Times New Roman"/>
          <w:i/>
          <w:sz w:val="28"/>
          <w:szCs w:val="28"/>
        </w:rPr>
        <w:t>Действия при пожаре».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содержание данного стенда необходимо включить следующие сведения: причины пожаров, первичные средства пожаротушения, правила пожарной безопасности, действия при обнаружении пожара, действия при пожаре в здании. </w:t>
      </w:r>
    </w:p>
    <w:p w:rsidR="003B094F" w:rsidRDefault="00D60043" w:rsidP="00204B13">
      <w:pPr>
        <w:pStyle w:val="2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основные стенды. Их может быть больше или меньше. Все зависит от возможностей и конкретных задач, которые поставлены перед </w:t>
      </w:r>
      <w:r w:rsidR="00204B13">
        <w:rPr>
          <w:sz w:val="28"/>
          <w:szCs w:val="28"/>
        </w:rPr>
        <w:t>УКП ГОЧС</w:t>
      </w:r>
      <w:r>
        <w:rPr>
          <w:sz w:val="28"/>
          <w:szCs w:val="28"/>
        </w:rPr>
        <w:t>.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рекомендованных выше тематических стендов в кабинете </w:t>
      </w:r>
      <w:r w:rsidR="00204B1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установить стенд-экран для размещения интересной информации по тематике ГО из периодической печати, фотогазет, проводимых общественных мероприятий по плану работы </w:t>
      </w:r>
      <w:r w:rsidR="00204B1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094F" w:rsidRDefault="00D60043" w:rsidP="00204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УКП ГОЧС должен создать небольшую фильмотеку по </w:t>
      </w:r>
      <w:r w:rsidR="00204B13">
        <w:rPr>
          <w:rFonts w:ascii="Times New Roman" w:hAnsi="Times New Roman" w:cs="Times New Roman"/>
          <w:sz w:val="28"/>
          <w:szCs w:val="28"/>
        </w:rPr>
        <w:t>тематике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жизнедеятельности населения. </w:t>
      </w:r>
    </w:p>
    <w:p w:rsidR="003B094F" w:rsidRDefault="003B09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Витринное оформление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кабинета УКП ГОЧС средствами индивидуальной защиты, медицинскими средствами защиты необходимо производить из расчета – один из образцов будет выставлен для обозрения обучаемым на витрине в кабинете, а второй (как минимум) – будет использоваться при проведении практических занятий по соответствующим темам обучения.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следующий перечень наглядных пособий для выставки в витринах кабинета </w:t>
      </w:r>
      <w:r w:rsidR="00204B1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средства индивидуальной защиты органов </w:t>
      </w:r>
      <w:r w:rsidR="00204B13">
        <w:rPr>
          <w:rFonts w:ascii="Times New Roman" w:hAnsi="Times New Roman" w:cs="Times New Roman"/>
          <w:sz w:val="28"/>
          <w:szCs w:val="28"/>
        </w:rPr>
        <w:t>дыхания (</w:t>
      </w:r>
      <w:r>
        <w:rPr>
          <w:rFonts w:ascii="Times New Roman" w:hAnsi="Times New Roman" w:cs="Times New Roman"/>
          <w:sz w:val="28"/>
          <w:szCs w:val="28"/>
        </w:rPr>
        <w:t xml:space="preserve">противогазы для взрослых и </w:t>
      </w:r>
      <w:r w:rsidR="00204B13">
        <w:rPr>
          <w:rFonts w:ascii="Times New Roman" w:hAnsi="Times New Roman" w:cs="Times New Roman"/>
          <w:sz w:val="28"/>
          <w:szCs w:val="28"/>
        </w:rPr>
        <w:t>детей, респираторы</w:t>
      </w:r>
      <w:r w:rsidR="002B73D7">
        <w:rPr>
          <w:rFonts w:ascii="Times New Roman" w:hAnsi="Times New Roman" w:cs="Times New Roman"/>
          <w:sz w:val="28"/>
          <w:szCs w:val="28"/>
        </w:rPr>
        <w:t>, самоспасатели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средства медицинской защиты и профилактики (</w:t>
      </w:r>
      <w:r w:rsidR="00EA5785">
        <w:rPr>
          <w:rFonts w:ascii="Times New Roman" w:hAnsi="Times New Roman" w:cs="Times New Roman"/>
          <w:sz w:val="28"/>
          <w:szCs w:val="28"/>
        </w:rPr>
        <w:t xml:space="preserve">аптечка индивидуальная </w:t>
      </w:r>
      <w:r w:rsidR="002B73D7">
        <w:rPr>
          <w:rFonts w:ascii="Times New Roman" w:hAnsi="Times New Roman" w:cs="Times New Roman"/>
          <w:sz w:val="28"/>
          <w:szCs w:val="28"/>
        </w:rPr>
        <w:t>К</w:t>
      </w:r>
      <w:r w:rsidR="00EA5785">
        <w:rPr>
          <w:rFonts w:ascii="Times New Roman" w:hAnsi="Times New Roman" w:cs="Times New Roman"/>
          <w:sz w:val="28"/>
          <w:szCs w:val="28"/>
        </w:rPr>
        <w:t>ИМ</w:t>
      </w:r>
      <w:r w:rsidR="002B73D7">
        <w:rPr>
          <w:rFonts w:ascii="Times New Roman" w:hAnsi="Times New Roman" w:cs="Times New Roman"/>
          <w:sz w:val="28"/>
          <w:szCs w:val="28"/>
        </w:rPr>
        <w:t>ГЗ</w:t>
      </w:r>
      <w:r>
        <w:rPr>
          <w:rFonts w:ascii="Times New Roman" w:hAnsi="Times New Roman" w:cs="Times New Roman"/>
          <w:sz w:val="28"/>
          <w:szCs w:val="28"/>
        </w:rPr>
        <w:t>, индивидуальный противохимический пакет ИПП-10,</w:t>
      </w:r>
      <w:r w:rsidR="002B73D7">
        <w:rPr>
          <w:rFonts w:ascii="Times New Roman" w:hAnsi="Times New Roman" w:cs="Times New Roman"/>
          <w:sz w:val="28"/>
          <w:szCs w:val="28"/>
        </w:rPr>
        <w:t xml:space="preserve"> ИПП-11,</w:t>
      </w:r>
      <w:r>
        <w:rPr>
          <w:rFonts w:ascii="Times New Roman" w:hAnsi="Times New Roman" w:cs="Times New Roman"/>
          <w:sz w:val="28"/>
          <w:szCs w:val="28"/>
        </w:rPr>
        <w:t xml:space="preserve"> противопыльные тканевые маски, ватно-марлевые повязки, жгуты кровоостанавливающие резиновые и т.д.);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средства пожаротушения (разные огнетушители и т.д.);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аптечка первой медицинской помощи.</w:t>
      </w:r>
    </w:p>
    <w:p w:rsidR="003B094F" w:rsidRDefault="003B09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 </w:t>
      </w:r>
      <w:r w:rsidR="00204B13">
        <w:rPr>
          <w:rFonts w:ascii="Times New Roman" w:hAnsi="Times New Roman" w:cs="Times New Roman"/>
          <w:b/>
          <w:sz w:val="28"/>
          <w:szCs w:val="28"/>
        </w:rPr>
        <w:t>УКП ГОЧС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учебно-методической литературы УКП ГОЧС осуществляться по следующим направлениям: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Накопление иллюстративного материала по изучаемым темам программы подготовки неработающего населения.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Изготовление памяток по действиям в чрезвычайных ситуациях.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Учебные пособия, программы обучения, методические рекомендации по обучению, брошюры по тематике ГО, памятки для населения по действиям в чрезвычайных ситуациях </w:t>
      </w:r>
      <w:r w:rsidR="00B612E1">
        <w:rPr>
          <w:rFonts w:ascii="Times New Roman" w:hAnsi="Times New Roman" w:cs="Times New Roman"/>
          <w:i/>
          <w:sz w:val="28"/>
          <w:szCs w:val="28"/>
        </w:rPr>
        <w:t>(приложение №12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УКП ГО ЧС для населения, проживающего в сельской местности, при администрациях сельских поселений, библиотеках, общеобразовательных организациях, домах культуры </w:t>
      </w:r>
      <w:r w:rsidR="00204B13">
        <w:rPr>
          <w:rFonts w:ascii="Times New Roman" w:hAnsi="Times New Roman" w:cs="Times New Roman"/>
          <w:b/>
          <w:i/>
          <w:sz w:val="28"/>
          <w:szCs w:val="28"/>
        </w:rPr>
        <w:t>и т.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д.</w:t>
      </w:r>
    </w:p>
    <w:p w:rsidR="003B094F" w:rsidRDefault="00204B13" w:rsidP="00204B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УКП ГОЧС</w:t>
      </w:r>
      <w:r w:rsidR="00D60043">
        <w:rPr>
          <w:rFonts w:ascii="Times New Roman" w:hAnsi="Times New Roman" w:cs="Times New Roman"/>
          <w:sz w:val="28"/>
          <w:szCs w:val="28"/>
        </w:rPr>
        <w:t xml:space="preserve"> в данном варианте включает в себя:</w:t>
      </w:r>
    </w:p>
    <w:p w:rsidR="003B094F" w:rsidRDefault="00D60043" w:rsidP="00204B13">
      <w:pPr>
        <w:pStyle w:val="af6"/>
        <w:numPr>
          <w:ilvl w:val="0"/>
          <w:numId w:val="14"/>
        </w:numPr>
        <w:ind w:left="0" w:firstLine="720"/>
        <w:jc w:val="both"/>
      </w:pPr>
      <w:r>
        <w:t>монитор, на котором транслируются обучающие видеофильмы, видеоролики или презентационный материал по действиям при ЧС различного характера;</w:t>
      </w:r>
    </w:p>
    <w:p w:rsidR="003B094F" w:rsidRDefault="00D60043" w:rsidP="00204B13">
      <w:pPr>
        <w:pStyle w:val="af6"/>
        <w:numPr>
          <w:ilvl w:val="0"/>
          <w:numId w:val="14"/>
        </w:numPr>
        <w:ind w:left="0" w:firstLine="720"/>
        <w:jc w:val="both"/>
      </w:pPr>
      <w:r>
        <w:t>стеллаж (тумба), на котором располагаются памятки, листовки, брошюры по действиям при ЧС различного характера;</w:t>
      </w:r>
    </w:p>
    <w:p w:rsidR="003B094F" w:rsidRDefault="00D60043" w:rsidP="00204B13">
      <w:pPr>
        <w:pStyle w:val="af6"/>
        <w:numPr>
          <w:ilvl w:val="0"/>
          <w:numId w:val="14"/>
        </w:numPr>
        <w:ind w:left="0" w:firstLine="720"/>
        <w:jc w:val="both"/>
      </w:pPr>
      <w:r>
        <w:t xml:space="preserve">наглядные пособия, средства индивидуальной защиты (противогазы, </w:t>
      </w:r>
      <w:r w:rsidR="002B73D7">
        <w:t xml:space="preserve">самоспасатели, </w:t>
      </w:r>
      <w:r>
        <w:t>респираторы, ватно-марлевые повязки, защитные костюмы, специальные очки);</w:t>
      </w:r>
    </w:p>
    <w:p w:rsidR="003B094F" w:rsidRDefault="00D60043" w:rsidP="00204B13">
      <w:pPr>
        <w:pStyle w:val="af6"/>
        <w:numPr>
          <w:ilvl w:val="0"/>
          <w:numId w:val="14"/>
        </w:numPr>
        <w:ind w:left="0" w:firstLine="720"/>
        <w:jc w:val="both"/>
      </w:pPr>
      <w:r>
        <w:t>средства пожаротушения (огнетушитель);</w:t>
      </w:r>
    </w:p>
    <w:p w:rsidR="003B094F" w:rsidRDefault="00D60043" w:rsidP="00204B13">
      <w:pPr>
        <w:pStyle w:val="af6"/>
        <w:numPr>
          <w:ilvl w:val="0"/>
          <w:numId w:val="14"/>
        </w:numPr>
        <w:ind w:left="0" w:firstLine="720"/>
        <w:jc w:val="both"/>
      </w:pPr>
      <w:r>
        <w:t>средства</w:t>
      </w:r>
      <w:r w:rsidR="00EA5785">
        <w:t xml:space="preserve"> оказания первой помощи (аптечка индивидуальная КИМ</w:t>
      </w:r>
      <w:r w:rsidR="002B73D7">
        <w:t>ГЗ</w:t>
      </w:r>
      <w:r>
        <w:t>).</w:t>
      </w:r>
    </w:p>
    <w:p w:rsidR="003B094F" w:rsidRDefault="003B09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4.3. УКП ГОЧС в виде уголка по гражданской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обороне и защиты от чрезвычайных ситуаций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i/>
          <w:sz w:val="28"/>
          <w:szCs w:val="28"/>
        </w:rPr>
        <w:t>ля населения.</w:t>
      </w:r>
    </w:p>
    <w:p w:rsidR="003B094F" w:rsidRDefault="00D60043" w:rsidP="00204B13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 отличие от двух других видов создания УКП ГОЧС, данный вид является наиболее простым в установке, содержании и финансовых затратах.</w:t>
      </w:r>
    </w:p>
    <w:p w:rsidR="003B094F" w:rsidRDefault="00D60043" w:rsidP="00204B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Оформление уголков гражданской обороны и защиты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выполнять по следующим тематическим разделам: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t>опасности, возникающие при ЧС в данном населённом пункте или в непосредственной близости от него;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t>способы и порядок оповещения об аварии или ЧС;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t>порядок действия по сигналу «Внимание всем!»;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lastRenderedPageBreak/>
        <w:t>маршруты движения к объектам ГО;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t>порядок подготовки и проведения эвакуации при ЧС (адрес сборного эвакопункта на схеме, маршрут движения (транспорта или пешей колонны);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t>пункты посадки и высадки населения, пункт размещения рассредоточиваемых и эвакуируемых, порядок движения к ним;</w:t>
      </w:r>
    </w:p>
    <w:p w:rsidR="003B094F" w:rsidRDefault="00D60043" w:rsidP="00204B13">
      <w:pPr>
        <w:pStyle w:val="af6"/>
        <w:numPr>
          <w:ilvl w:val="0"/>
          <w:numId w:val="15"/>
        </w:numPr>
        <w:ind w:left="0" w:firstLine="720"/>
        <w:jc w:val="both"/>
      </w:pPr>
      <w:r>
        <w:t>порядок оказания первой помощи при ЧС.</w:t>
      </w:r>
    </w:p>
    <w:p w:rsidR="003B094F" w:rsidRDefault="00D60043" w:rsidP="00204B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необходимости в уголке гражданской обороны и защиты от чрезвычайных ситуаций дополнительно оформляется тематический раздел по организации приёма эвакуированного населения и мероприятий, проводимых по защите сельскохозяйственных животных, растений и продуктов сельскохозяйственного производства. В составе уголка ГОЧС целесообразно разместить информационно – просветительский материал в виде памяток, листовок, брошюр, буклетов и т. п., расположенных перед стендом столе, полке или в клапанах,  оборудованных на стенде.</w:t>
      </w:r>
    </w:p>
    <w:p w:rsidR="003B094F" w:rsidRDefault="00D60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быть общедоступной, наглядной и привлекательной.</w:t>
      </w:r>
    </w:p>
    <w:p w:rsidR="003B094F" w:rsidRDefault="00D60043">
      <w:pPr>
        <w:pStyle w:val="a8"/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3B094F" w:rsidRDefault="00D60043">
      <w:pPr>
        <w:tabs>
          <w:tab w:val="left" w:pos="930"/>
        </w:tabs>
        <w:rPr>
          <w:rFonts w:ascii="Times New Roman" w:hAnsi="Times New Roman" w:cs="Times New Roman"/>
          <w:b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4.4. Виртуальный </w:t>
      </w:r>
      <w:r w:rsidR="00204B13">
        <w:rPr>
          <w:rFonts w:ascii="Times New Roman" w:hAnsi="Times New Roman" w:cs="Times New Roman"/>
          <w:b/>
          <w:sz w:val="28"/>
          <w:szCs w:val="28"/>
        </w:rPr>
        <w:t>УКП ГО</w:t>
      </w:r>
      <w:r>
        <w:rPr>
          <w:rFonts w:ascii="Times New Roman" w:hAnsi="Times New Roman" w:cs="Times New Roman"/>
          <w:b/>
          <w:sz w:val="28"/>
          <w:szCs w:val="28"/>
        </w:rPr>
        <w:t xml:space="preserve"> ЧС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Основанием создания виртуального учебно-консультационного пункта по гражданской обороне является Указ Президента Российской Федерации от  20.12.2016 № 696 «Об утверждении Основ государственной политики Российской Федерации в области гражданской оборо</w:t>
      </w:r>
      <w:r w:rsidR="00221E02">
        <w:rPr>
          <w:rFonts w:ascii="Times New Roman" w:eastAsia="Times New Roman" w:hAnsi="Times New Roman" w:cs="Times New Roman"/>
          <w:sz w:val="28"/>
          <w:szCs w:val="28"/>
        </w:rPr>
        <w:t>ны на период до 2030 года», где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t xml:space="preserve"> в п.п. «д» п. 12. сказано, что одними из мероприятий по повышению качества подготовки населения в области гражданской обороны, являются: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разработка и внедрение новых форм, программ и методов подготовки в области гражданской обороны с использованием современных технических средств обучения, информационных технологий и тренажеров;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использования средств массовой информации и современных информационных технологий в целях подготовки населения в области гражданской обороны;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обязательной подготовки соответствующих групп населения в образовательных организациях, учебно-методических центрах, на курсах гражданской обороны и в учебно-консультационных пунктах по гражданской обороне.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Для реализ</w:t>
      </w:r>
      <w:r w:rsidR="002B73D7">
        <w:rPr>
          <w:rFonts w:ascii="Times New Roman" w:eastAsia="Times New Roman" w:hAnsi="Times New Roman" w:cs="Times New Roman"/>
          <w:sz w:val="28"/>
          <w:szCs w:val="28"/>
        </w:rPr>
        <w:t>ации указанных выше мероприятий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на сайте муниципального образования создать раздел «Виртуальный учебно-консультационный пункт по гражданской обороне» (далее – «Виртуальный УКП»).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Раздел «Виртуальный УКП» предназначен для самостоятельной подготовки неработающего населения и оказания консультационных услуг в области гражданской обороны и защиты от чрезвычайных ситуаций населению</w:t>
      </w:r>
      <w:r w:rsidR="00EA578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</w:t>
      </w:r>
      <w:r w:rsidR="00B612E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A57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«Виртуальный УКП» позволит увеличить численность охвата населения, особенно маломобильного и проживающего в сельских поселениях.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Создание раздела «Виртуальный УКП» не предусматривает замену учебно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noBreakHyphen/>
        <w:t>консультационного пункта по гражданской обороне, только дополняет его.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Предлагается «Виртуальный УКП» создать решением главы органа местного самоуправления путем издания соответствующего постановления или распоряжения «О создании виртуального учебно-консультационного пункта </w:t>
      </w:r>
      <w:r w:rsidR="00221E02" w:rsidRPr="00204B13">
        <w:rPr>
          <w:rFonts w:ascii="Times New Roman" w:eastAsia="Times New Roman" w:hAnsi="Times New Roman" w:cs="Times New Roman"/>
          <w:sz w:val="28"/>
          <w:szCs w:val="28"/>
        </w:rPr>
        <w:t>по гражданской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t xml:space="preserve"> обороне (городского</w:t>
      </w:r>
      <w:r w:rsidR="002B73D7">
        <w:rPr>
          <w:rFonts w:ascii="Times New Roman" w:eastAsia="Times New Roman" w:hAnsi="Times New Roman" w:cs="Times New Roman"/>
          <w:sz w:val="28"/>
          <w:szCs w:val="28"/>
        </w:rPr>
        <w:t>, муниципального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t xml:space="preserve"> округа, муниципального района или городского поселения)». Этим же нормативным актом утвердить «Положение о виртуальном учебно-консультационном пункте по гражданской обороне (городского</w:t>
      </w:r>
      <w:r w:rsidR="002B73D7">
        <w:rPr>
          <w:rFonts w:ascii="Times New Roman" w:eastAsia="Times New Roman" w:hAnsi="Times New Roman" w:cs="Times New Roman"/>
          <w:sz w:val="28"/>
          <w:szCs w:val="28"/>
        </w:rPr>
        <w:t>, муниципального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t xml:space="preserve"> округа, муниципального района или городского поселения)», определить ответственных за организацию деятельности «Виртуального УКП».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  <w:u w:val="single"/>
        </w:rPr>
        <w:t>Ими могут быть: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1) структурное подразделение информационных технологий, связи и защиты информации администрации муниципального образования в части, касающейся следующих вопросов: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- создание раздела «Виртуальный УКП» на главной странице официального сайта;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- техническая поддержка функционирования раздела «Виртуальный УКП» на официальном сайте;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- ведение учета посещения населением раздела «Виртуальный УКП» путем установки счетчика посещаемости на официальном сайте;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- представление по запросу органа управления гражданской обороны и защиты от чрезвычайных ситуаций информации о количестве посещений раздела «Виртуальный УКП» на официальном сайте;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2) орган управления гражданской обороны и защиты от чрезвычайных ситуаций муниципального образования в части, касающейся подготовки и предоставления информационных материалов в области гражданской обороны и защиты от чрезвычайных ситуаций (далее – информационный материал);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3) структурное подразделение по взаимодействию со средствами массовой информации муниципального образования в части, касающейся наполнения раздела «Виртуального УКП» на официальном сайте предоставленным информационным материалом.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  <w:u w:val="single"/>
        </w:rPr>
        <w:t>В раздел «Виртуальный УКП» целесообразно включить следующие подразделы: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1) Порядок действия по сигналу «Внимание всем!» и другим речевым сообщениям органа управления гражданской обороны и чрезвычайных ситуаций;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2) Применение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3) Использование индивидуальных и коллективных средств защиты и изготовление простейших средств защиты органов дыхания и кожи;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4) Оказание само- и взаимопомощи при травмах, ожогах, отравлениях, поражении электрическим током и тепловом ударе;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5) Защита детей и обеспечение безопасности при выполнении мероприятий по гражданской обороне.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 xml:space="preserve">Информация в подразделах раздела «Виртуальный УКП» должна содержать краткие и необходимые сведения, в результате изучения которых, население будет четко знать порядок действий по сигналам гражданской обороны, места </w:t>
      </w:r>
      <w:r w:rsidRPr="00204B13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расположения укрытий и защитных сооружений, места эвакуации и выдачи средств индивидуальной защиты применительно к данной местности, элементарные способы оказания само- и взаимопомощи и т.д.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Для онлайн консультаций предусмотреть кнопку «Свяжитесь с нами», посредством чего граждане смогут задать вопрос и получить квалифицированный ответ.</w:t>
      </w:r>
    </w:p>
    <w:p w:rsidR="003B094F" w:rsidRPr="00204B13" w:rsidRDefault="00D60043" w:rsidP="00204B13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4B13">
        <w:rPr>
          <w:rFonts w:ascii="Times New Roman" w:eastAsia="Times New Roman" w:hAnsi="Times New Roman" w:cs="Times New Roman"/>
          <w:sz w:val="28"/>
          <w:szCs w:val="28"/>
        </w:rPr>
        <w:t>Для получения населением информации об оперативной обстановке, разместить информацию о скачивании и установке приложения «МЧС России» для смартфона. Для этого, рекомендовать перейти на сайт: </w:t>
      </w:r>
      <w:hyperlink r:id="rId9" w:history="1">
        <w:r w:rsidRPr="00204B1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https://www.rustore.ru/</w:t>
        </w:r>
      </w:hyperlink>
      <w:r w:rsidRPr="00204B13">
        <w:rPr>
          <w:rFonts w:ascii="Times New Roman" w:eastAsia="Times New Roman" w:hAnsi="Times New Roman" w:cs="Times New Roman"/>
          <w:sz w:val="28"/>
          <w:szCs w:val="28"/>
        </w:rPr>
        <w:t> и скачать магазин приложений для Android, RuStore. Далее ввести в поиске «МЧС России» и найти приложение «МЧС России». Вместе с тем, рекомендовать подписаться на каналы «РСЧС Республики Крым» и «ГУ МЧС России по Республике Крым» в российском мессенджере Макс.</w:t>
      </w:r>
    </w:p>
    <w:p w:rsidR="003B094F" w:rsidRDefault="003B094F">
      <w:pPr>
        <w:spacing w:after="160" w:line="259" w:lineRule="auto"/>
        <w:rPr>
          <w:color w:val="22272F"/>
          <w:sz w:val="23"/>
          <w:szCs w:val="23"/>
          <w:shd w:val="clear" w:color="auto" w:fill="FFFFFF"/>
        </w:rPr>
      </w:pPr>
    </w:p>
    <w:p w:rsidR="003B094F" w:rsidRDefault="003B094F">
      <w:pPr>
        <w:spacing w:after="160" w:line="259" w:lineRule="auto"/>
        <w:rPr>
          <w:color w:val="22272F"/>
          <w:sz w:val="23"/>
          <w:szCs w:val="23"/>
          <w:shd w:val="clear" w:color="auto" w:fill="FFFFFF"/>
        </w:rPr>
      </w:pPr>
    </w:p>
    <w:p w:rsidR="003B094F" w:rsidRDefault="003B094F">
      <w:pPr>
        <w:tabs>
          <w:tab w:val="left" w:pos="930"/>
        </w:tabs>
        <w:rPr>
          <w:rFonts w:ascii="Times New Roman" w:hAnsi="Times New Roman" w:cs="Times New Roman"/>
          <w:b/>
        </w:rPr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221E02" w:rsidRDefault="00221E02">
      <w:pPr>
        <w:tabs>
          <w:tab w:val="left" w:pos="930"/>
        </w:tabs>
      </w:pPr>
    </w:p>
    <w:p w:rsidR="00221E02" w:rsidRDefault="00221E02">
      <w:pPr>
        <w:tabs>
          <w:tab w:val="left" w:pos="930"/>
        </w:tabs>
      </w:pPr>
    </w:p>
    <w:p w:rsidR="00221E02" w:rsidRDefault="00221E02">
      <w:pPr>
        <w:tabs>
          <w:tab w:val="left" w:pos="930"/>
        </w:tabs>
      </w:pPr>
    </w:p>
    <w:p w:rsidR="00221E02" w:rsidRDefault="00221E02">
      <w:pPr>
        <w:tabs>
          <w:tab w:val="left" w:pos="930"/>
        </w:tabs>
      </w:pPr>
    </w:p>
    <w:p w:rsidR="00221E02" w:rsidRDefault="00221E02">
      <w:pPr>
        <w:tabs>
          <w:tab w:val="left" w:pos="930"/>
        </w:tabs>
      </w:pPr>
    </w:p>
    <w:p w:rsidR="00221E02" w:rsidRDefault="00221E02">
      <w:pPr>
        <w:tabs>
          <w:tab w:val="left" w:pos="930"/>
        </w:tabs>
      </w:pPr>
    </w:p>
    <w:p w:rsidR="003B094F" w:rsidRDefault="003B094F">
      <w:pPr>
        <w:tabs>
          <w:tab w:val="left" w:pos="930"/>
        </w:tabs>
      </w:pPr>
    </w:p>
    <w:p w:rsidR="003B094F" w:rsidRPr="00793F7A" w:rsidRDefault="00D60043">
      <w:pPr>
        <w:pStyle w:val="Default"/>
        <w:rPr>
          <w:b/>
          <w:sz w:val="28"/>
          <w:szCs w:val="28"/>
        </w:rPr>
      </w:pPr>
      <w:r w:rsidRPr="00793F7A">
        <w:rPr>
          <w:b/>
          <w:sz w:val="28"/>
          <w:szCs w:val="28"/>
        </w:rPr>
        <w:lastRenderedPageBreak/>
        <w:t>СПИСОК ИСПОЛЬЗУЕМЫХ ИСТОЧНИКОВ</w:t>
      </w:r>
      <w:r w:rsidR="00830164" w:rsidRPr="00793F7A">
        <w:rPr>
          <w:b/>
          <w:sz w:val="28"/>
          <w:szCs w:val="28"/>
        </w:rPr>
        <w:t>:</w:t>
      </w:r>
      <w:r w:rsidRPr="00793F7A">
        <w:rPr>
          <w:b/>
          <w:sz w:val="28"/>
          <w:szCs w:val="28"/>
        </w:rPr>
        <w:t xml:space="preserve"> </w:t>
      </w:r>
    </w:p>
    <w:p w:rsidR="00221E02" w:rsidRPr="00221E02" w:rsidRDefault="00221E02" w:rsidP="00221E02">
      <w:pPr>
        <w:pStyle w:val="Default"/>
        <w:jc w:val="both"/>
        <w:rPr>
          <w:color w:val="auto"/>
          <w:sz w:val="28"/>
          <w:szCs w:val="28"/>
        </w:rPr>
      </w:pPr>
      <w:r w:rsidRPr="00221E02">
        <w:rPr>
          <w:rFonts w:eastAsia="Times New Roman"/>
          <w:color w:val="auto"/>
          <w:sz w:val="28"/>
          <w:szCs w:val="28"/>
        </w:rPr>
        <w:t>Указ Президента Российской Федерации от 20.12.2016 № 696 «Об утверждении Основ государственной политики Российской Федерации в области гражданской обороны на период до 2030 года».</w:t>
      </w:r>
    </w:p>
    <w:p w:rsidR="003B094F" w:rsidRPr="00221E02" w:rsidRDefault="00D60043" w:rsidP="00221E02">
      <w:pPr>
        <w:pStyle w:val="Default"/>
        <w:jc w:val="both"/>
        <w:rPr>
          <w:color w:val="auto"/>
          <w:sz w:val="28"/>
          <w:szCs w:val="28"/>
        </w:rPr>
      </w:pPr>
      <w:r w:rsidRPr="00221E02">
        <w:rPr>
          <w:color w:val="auto"/>
          <w:sz w:val="28"/>
          <w:szCs w:val="28"/>
        </w:rPr>
        <w:t xml:space="preserve">Федеральный закон Российской Федерации от 12.02.1998 № 28-ФЗ «О гражданской обороне». </w:t>
      </w:r>
    </w:p>
    <w:p w:rsidR="003B094F" w:rsidRPr="00221E02" w:rsidRDefault="00D60043" w:rsidP="00221E02">
      <w:pPr>
        <w:pStyle w:val="Default"/>
        <w:jc w:val="both"/>
        <w:rPr>
          <w:color w:val="auto"/>
          <w:sz w:val="28"/>
          <w:szCs w:val="28"/>
        </w:rPr>
      </w:pPr>
      <w:r w:rsidRPr="00221E02">
        <w:rPr>
          <w:color w:val="auto"/>
          <w:sz w:val="28"/>
          <w:szCs w:val="28"/>
        </w:rPr>
        <w:t xml:space="preserve">Федеральный закон Российской Федерации от 21.12.1994 № 68-ФЗ «О защите населения и территорий от чрезвычайных ситуаций природного и техногенного характера». </w:t>
      </w:r>
    </w:p>
    <w:p w:rsidR="003B094F" w:rsidRPr="00221E02" w:rsidRDefault="00D60043" w:rsidP="00221E0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E02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Федерации».</w:t>
      </w:r>
      <w:r w:rsidRPr="00221E02">
        <w:rPr>
          <w:rFonts w:ascii="Times New Roman" w:hAnsi="Times New Roman" w:cs="Times New Roman"/>
          <w:sz w:val="28"/>
          <w:szCs w:val="28"/>
        </w:rPr>
        <w:tab/>
      </w:r>
    </w:p>
    <w:p w:rsidR="003B094F" w:rsidRPr="00221E02" w:rsidRDefault="00D60043" w:rsidP="00221E02">
      <w:pPr>
        <w:pStyle w:val="Default"/>
        <w:jc w:val="both"/>
        <w:rPr>
          <w:color w:val="auto"/>
          <w:sz w:val="28"/>
          <w:szCs w:val="28"/>
        </w:rPr>
      </w:pPr>
      <w:r w:rsidRPr="00221E02">
        <w:rPr>
          <w:color w:val="auto"/>
          <w:sz w:val="28"/>
          <w:szCs w:val="28"/>
        </w:rPr>
        <w:t xml:space="preserve">Постановление Правительства Российской Федерации от 02.11.2000 № 841 «Об утверждении Положения о подготовке населения в области гражданской обороны». </w:t>
      </w:r>
    </w:p>
    <w:p w:rsidR="003B094F" w:rsidRPr="00221E02" w:rsidRDefault="00D60043" w:rsidP="00221E0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E0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:rsidR="003B094F" w:rsidRDefault="00D60043" w:rsidP="00221E0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Национальный стандарт РФ ГОСТ Р 22.3.08-2014 «Безопасность в чрезвычайных ситуациях. Культура безопасности жизнедеятельности. Термины и определения» (утв. и введен в действие приказом Федерального агентства по техническому регулированию </w:t>
      </w:r>
      <w:r w:rsid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>и метрологии от 9 июля 2014 г. №</w:t>
      </w:r>
      <w:r w:rsidRP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> 706-ст)</w:t>
      </w:r>
      <w:r w:rsid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0164" w:rsidRDefault="00830164" w:rsidP="00830164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164">
        <w:rPr>
          <w:rFonts w:ascii="Times New Roman" w:hAnsi="Times New Roman" w:cs="Times New Roman"/>
          <w:sz w:val="28"/>
          <w:szCs w:val="28"/>
        </w:rPr>
        <w:t>ГОСТ Р 22.0.01-2016. Национальный стандарт Российской Федерации. Безопасность в чрезвычайных ситуациях. Основные положения.</w:t>
      </w:r>
    </w:p>
    <w:p w:rsidR="007E090E" w:rsidRPr="007E090E" w:rsidRDefault="007E090E" w:rsidP="007E090E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90E">
        <w:rPr>
          <w:rFonts w:ascii="Times New Roman" w:hAnsi="Times New Roman" w:cs="Times New Roman"/>
          <w:sz w:val="28"/>
          <w:szCs w:val="28"/>
        </w:rPr>
        <w:t>Приказ МЧС России от 14.11.2008 № 687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90E">
        <w:rPr>
          <w:rFonts w:ascii="Times New Roman" w:hAnsi="Times New Roman" w:cs="Times New Roman"/>
          <w:sz w:val="28"/>
          <w:szCs w:val="28"/>
        </w:rPr>
        <w:t>Положения об организации и ведении гражданской обороны в муниципальных образованиях и организациях».</w:t>
      </w:r>
    </w:p>
    <w:p w:rsidR="003B094F" w:rsidRPr="00221E02" w:rsidRDefault="00D60043" w:rsidP="00221E0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E02">
        <w:rPr>
          <w:rFonts w:ascii="Times New Roman" w:hAnsi="Times New Roman" w:cs="Times New Roman"/>
          <w:sz w:val="28"/>
          <w:szCs w:val="28"/>
        </w:rPr>
        <w:t>Организационно-методические указания по подготовке всех групп населения в области гражданской обороны в 2025-2029 годах, утверждённые Заместителем министра Российской Федерации по делам гражданской обороны, чрезвычайным ситуациям и ликвидации последствий стихийных бедствий генерал-полковником В.Н. Яцуценко 25.11.2024</w:t>
      </w:r>
      <w:r w:rsidR="00221E02">
        <w:rPr>
          <w:rFonts w:ascii="Times New Roman" w:hAnsi="Times New Roman" w:cs="Times New Roman"/>
          <w:sz w:val="28"/>
          <w:szCs w:val="28"/>
        </w:rPr>
        <w:t>.</w:t>
      </w:r>
      <w:r w:rsidRPr="00221E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4F" w:rsidRDefault="00D60043" w:rsidP="00221E0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E02">
        <w:rPr>
          <w:rFonts w:ascii="Times New Roman" w:hAnsi="Times New Roman" w:cs="Times New Roman"/>
          <w:sz w:val="28"/>
          <w:szCs w:val="28"/>
        </w:rPr>
        <w:t xml:space="preserve">Рекомендации органам местного </w:t>
      </w:r>
      <w:r w:rsidR="00221E02" w:rsidRPr="00221E02">
        <w:rPr>
          <w:rFonts w:ascii="Times New Roman" w:hAnsi="Times New Roman" w:cs="Times New Roman"/>
          <w:sz w:val="28"/>
          <w:szCs w:val="28"/>
        </w:rPr>
        <w:t>самоуправления по организации подготовки</w:t>
      </w:r>
      <w:r w:rsidRPr="00221E02">
        <w:rPr>
          <w:rFonts w:ascii="Times New Roman" w:hAnsi="Times New Roman" w:cs="Times New Roman"/>
          <w:sz w:val="28"/>
          <w:szCs w:val="28"/>
        </w:rPr>
        <w:t xml:space="preserve">, </w:t>
      </w:r>
      <w:r w:rsidR="00221E02" w:rsidRPr="00221E02">
        <w:rPr>
          <w:rFonts w:ascii="Times New Roman" w:hAnsi="Times New Roman" w:cs="Times New Roman"/>
          <w:sz w:val="28"/>
          <w:szCs w:val="28"/>
        </w:rPr>
        <w:t>информированию и</w:t>
      </w:r>
      <w:r w:rsidRPr="00221E02">
        <w:rPr>
          <w:rFonts w:ascii="Times New Roman" w:hAnsi="Times New Roman" w:cs="Times New Roman"/>
          <w:sz w:val="28"/>
          <w:szCs w:val="28"/>
        </w:rPr>
        <w:t xml:space="preserve"> </w:t>
      </w:r>
      <w:r w:rsidR="00221E02" w:rsidRPr="00221E02">
        <w:rPr>
          <w:rFonts w:ascii="Times New Roman" w:hAnsi="Times New Roman" w:cs="Times New Roman"/>
          <w:sz w:val="28"/>
          <w:szCs w:val="28"/>
        </w:rPr>
        <w:t>консультированию населения муниципальных</w:t>
      </w:r>
      <w:r w:rsidRPr="00221E02">
        <w:rPr>
          <w:rFonts w:ascii="Times New Roman" w:hAnsi="Times New Roman" w:cs="Times New Roman"/>
          <w:sz w:val="28"/>
          <w:szCs w:val="28"/>
        </w:rPr>
        <w:t xml:space="preserve"> </w:t>
      </w:r>
      <w:r w:rsidR="00221E02" w:rsidRPr="00221E02">
        <w:rPr>
          <w:rFonts w:ascii="Times New Roman" w:hAnsi="Times New Roman" w:cs="Times New Roman"/>
          <w:sz w:val="28"/>
          <w:szCs w:val="28"/>
        </w:rPr>
        <w:t>образований в</w:t>
      </w:r>
      <w:r w:rsidRPr="00221E02">
        <w:rPr>
          <w:rFonts w:ascii="Times New Roman" w:hAnsi="Times New Roman" w:cs="Times New Roman"/>
          <w:sz w:val="28"/>
          <w:szCs w:val="28"/>
        </w:rPr>
        <w:t xml:space="preserve"> области гражданской </w:t>
      </w:r>
      <w:r w:rsidR="00221E02" w:rsidRPr="00221E02">
        <w:rPr>
          <w:rFonts w:ascii="Times New Roman" w:hAnsi="Times New Roman" w:cs="Times New Roman"/>
          <w:sz w:val="28"/>
          <w:szCs w:val="28"/>
        </w:rPr>
        <w:t>обороны и</w:t>
      </w:r>
      <w:r w:rsidRPr="00221E02">
        <w:rPr>
          <w:rFonts w:ascii="Times New Roman" w:hAnsi="Times New Roman" w:cs="Times New Roman"/>
          <w:sz w:val="28"/>
          <w:szCs w:val="28"/>
        </w:rPr>
        <w:t xml:space="preserve"> защиты от чрезвычайных ситуаций (письмо МЧС России от 06.03.2025 № 43-1267-11)</w:t>
      </w:r>
      <w:r w:rsidR="00221E02">
        <w:rPr>
          <w:rFonts w:ascii="Times New Roman" w:hAnsi="Times New Roman" w:cs="Times New Roman"/>
          <w:sz w:val="28"/>
          <w:szCs w:val="28"/>
        </w:rPr>
        <w:t>.</w:t>
      </w:r>
    </w:p>
    <w:p w:rsidR="00221E02" w:rsidRPr="00221E02" w:rsidRDefault="00221E02" w:rsidP="00221E0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E0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221E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министров Республики Крым от 10.02.2015 № 34 «О подготовке населения Республики Крым в области гражданской обороны»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B094F" w:rsidRPr="00221E02" w:rsidRDefault="00D60043" w:rsidP="0022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E02">
        <w:rPr>
          <w:rFonts w:ascii="Times New Roman" w:hAnsi="Times New Roman" w:cs="Times New Roman"/>
          <w:bCs/>
          <w:sz w:val="28"/>
          <w:szCs w:val="28"/>
        </w:rPr>
        <w:t xml:space="preserve">Организационно-методические указания по подготовке населения Республики Крым в области гражданской обороны и защиты от чрезвычайных ситуаций на 2026-2030 годы, </w:t>
      </w:r>
      <w:r w:rsidR="00221E02" w:rsidRPr="00221E02">
        <w:rPr>
          <w:rFonts w:ascii="Times New Roman" w:hAnsi="Times New Roman" w:cs="Times New Roman"/>
          <w:bCs/>
          <w:sz w:val="28"/>
          <w:szCs w:val="28"/>
        </w:rPr>
        <w:t>утверждённые распоряжением</w:t>
      </w:r>
      <w:r w:rsidRPr="00221E02">
        <w:rPr>
          <w:rFonts w:ascii="Times New Roman" w:hAnsi="Times New Roman" w:cs="Times New Roman"/>
          <w:sz w:val="28"/>
          <w:szCs w:val="28"/>
        </w:rPr>
        <w:t xml:space="preserve"> Главы Республики Крым</w:t>
      </w:r>
      <w:r w:rsidRPr="00221E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1E02">
        <w:rPr>
          <w:rFonts w:ascii="Times New Roman" w:hAnsi="Times New Roman" w:cs="Times New Roman"/>
          <w:sz w:val="28"/>
          <w:szCs w:val="28"/>
        </w:rPr>
        <w:t>от «12» января 2026 года № 5-рг</w:t>
      </w:r>
      <w:r w:rsidR="00221E02">
        <w:rPr>
          <w:rFonts w:ascii="Times New Roman" w:hAnsi="Times New Roman" w:cs="Times New Roman"/>
          <w:sz w:val="28"/>
          <w:szCs w:val="28"/>
        </w:rPr>
        <w:t>.</w:t>
      </w:r>
    </w:p>
    <w:p w:rsidR="003B094F" w:rsidRPr="00221E02" w:rsidRDefault="00221E02" w:rsidP="00221E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«</w:t>
      </w:r>
      <w:r w:rsidR="00D60043" w:rsidRP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Гражданская оборона и защита от чрезвычайных ситуаций в учреждениях,</w:t>
      </w:r>
      <w:r w:rsidRP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организациях и на предприятиях», №</w:t>
      </w:r>
      <w:r w:rsidR="00D60043" w:rsidRPr="00221E02">
        <w:rPr>
          <w:rFonts w:ascii="Times New Roman" w:hAnsi="Times New Roman" w:cs="Times New Roman"/>
          <w:sz w:val="28"/>
          <w:szCs w:val="28"/>
          <w:shd w:val="clear" w:color="auto" w:fill="FFFFFF"/>
        </w:rPr>
        <w:t> 7, июль 2025 г., с. 47-48.</w:t>
      </w:r>
    </w:p>
    <w:p w:rsidR="003B094F" w:rsidRDefault="003B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B094F" w:rsidSect="00793F7A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D60043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3B094F" w:rsidRDefault="00D60043">
      <w:pPr>
        <w:pStyle w:val="a8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методическим рекомендациям</w:t>
      </w:r>
    </w:p>
    <w:p w:rsidR="003B094F" w:rsidRDefault="003B094F">
      <w:pPr>
        <w:pStyle w:val="a8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B094F" w:rsidRDefault="00D60043">
      <w:pPr>
        <w:pStyle w:val="3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  _____________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__________________</w:t>
      </w: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учебно-консультационных пунктов ГОЧС 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 _____________________________»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(муниципальное образование)</w:t>
      </w:r>
    </w:p>
    <w:p w:rsidR="003B094F" w:rsidRDefault="003B0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094F" w:rsidRDefault="0083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0164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федеральных законов Российской Федерации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2 ноября 2000 года № 841 «Об утверждении Положения о подготовке населения в области гражданской обороны», от 18 сентября 2020 года № 1485 «О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</w:r>
      <w:r w:rsidR="00D6004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</w:t>
      </w:r>
      <w:r w:rsidRPr="008301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30164" w:rsidRPr="00830164" w:rsidRDefault="00830164" w:rsidP="00830164">
      <w:pPr>
        <w:spacing w:after="394" w:line="26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(указываются другие нормативные правовые акты ОИВ субъекта РФ и ОМСУ, определяющие порядок подготовки населения в области ГО и защиты от ЧС) </w:t>
      </w:r>
    </w:p>
    <w:p w:rsidR="00830164" w:rsidRPr="00830164" w:rsidRDefault="00830164" w:rsidP="00830164">
      <w:pPr>
        <w:numPr>
          <w:ilvl w:val="0"/>
          <w:numId w:val="18"/>
        </w:numPr>
        <w:spacing w:after="14" w:line="268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В целях организации подготовки, информирования и консультирования населения по вопросам ГО и защиты от ЧС создать и обеспечить деятельность учебно-консультационных (-го) пунктов (-а) по гражданской обороне в _____________________________________________.  </w:t>
      </w:r>
    </w:p>
    <w:p w:rsidR="00830164" w:rsidRPr="00830164" w:rsidRDefault="00830164" w:rsidP="00830164">
      <w:pPr>
        <w:spacing w:after="75" w:line="26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  (наименование муниципального образования) </w:t>
      </w:r>
    </w:p>
    <w:p w:rsidR="00830164" w:rsidRPr="00830164" w:rsidRDefault="00830164" w:rsidP="00830164">
      <w:pPr>
        <w:numPr>
          <w:ilvl w:val="0"/>
          <w:numId w:val="18"/>
        </w:numPr>
        <w:spacing w:after="14" w:line="268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УКП создать в следующих организациях:</w:t>
      </w:r>
    </w:p>
    <w:p w:rsidR="00830164" w:rsidRPr="00830164" w:rsidRDefault="00830164" w:rsidP="00830164">
      <w:p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____________________________________________________________ </w:t>
      </w:r>
    </w:p>
    <w:p w:rsidR="00830164" w:rsidRPr="00830164" w:rsidRDefault="00830164" w:rsidP="00830164">
      <w:pPr>
        <w:spacing w:after="3" w:line="268" w:lineRule="auto"/>
        <w:ind w:right="466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(название организации) </w:t>
      </w:r>
    </w:p>
    <w:p w:rsidR="00830164" w:rsidRPr="00830164" w:rsidRDefault="00830164" w:rsidP="00830164">
      <w:p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____________________________________________________________ </w:t>
      </w:r>
    </w:p>
    <w:p w:rsidR="00830164" w:rsidRPr="00830164" w:rsidRDefault="00830164" w:rsidP="00830164">
      <w:pPr>
        <w:spacing w:after="3" w:line="268" w:lineRule="auto"/>
        <w:ind w:right="466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(название организации) </w:t>
      </w:r>
    </w:p>
    <w:p w:rsidR="00830164" w:rsidRPr="00830164" w:rsidRDefault="00830164" w:rsidP="00830164">
      <w:p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____________________________________________________________ </w:t>
      </w:r>
    </w:p>
    <w:p w:rsidR="00830164" w:rsidRPr="00830164" w:rsidRDefault="00830164" w:rsidP="00830164">
      <w:pPr>
        <w:spacing w:after="26" w:line="268" w:lineRule="auto"/>
        <w:ind w:right="466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(название организации) </w:t>
      </w:r>
    </w:p>
    <w:p w:rsidR="00830164" w:rsidRPr="00830164" w:rsidRDefault="00830164" w:rsidP="00830164">
      <w:p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</w:t>
      </w:r>
      <w:r w:rsidRPr="00830164">
        <w:rPr>
          <w:rFonts w:ascii="Times New Roman" w:eastAsia="Times New Roman" w:hAnsi="Times New Roman" w:cs="Times New Roman"/>
          <w:color w:val="FFFFFF"/>
          <w:sz w:val="28"/>
        </w:rPr>
        <w:t>.</w:t>
      </w: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spacing w:after="50" w:line="268" w:lineRule="auto"/>
        <w:ind w:right="466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(название организации) </w:t>
      </w:r>
    </w:p>
    <w:p w:rsidR="00830164" w:rsidRPr="00830164" w:rsidRDefault="00830164" w:rsidP="00830164">
      <w:pPr>
        <w:numPr>
          <w:ilvl w:val="0"/>
          <w:numId w:val="18"/>
        </w:numPr>
        <w:spacing w:after="47" w:line="268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Определить зону ответственности</w:t>
      </w:r>
      <w:r w:rsidRPr="00830164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*</w:t>
      </w:r>
      <w:r w:rsidRPr="00830164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830164">
        <w:rPr>
          <w:rFonts w:ascii="Times New Roman" w:eastAsia="Times New Roman" w:hAnsi="Times New Roman" w:cs="Times New Roman"/>
          <w:color w:val="FFFFFF"/>
          <w:sz w:val="28"/>
          <w:vertAlign w:val="superscript"/>
        </w:rPr>
        <w:t>3</w:t>
      </w:r>
    </w:p>
    <w:p w:rsidR="00830164" w:rsidRPr="00830164" w:rsidRDefault="00830164" w:rsidP="00830164">
      <w:p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УКП № 1 _____________________________________________________ </w:t>
      </w:r>
    </w:p>
    <w:p w:rsidR="00830164" w:rsidRPr="00830164" w:rsidRDefault="00830164" w:rsidP="00830164">
      <w:pPr>
        <w:spacing w:after="81" w:line="268" w:lineRule="auto"/>
        <w:ind w:right="1123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(адреса зоны ответственности) </w:t>
      </w:r>
    </w:p>
    <w:p w:rsidR="00830164" w:rsidRPr="00830164" w:rsidRDefault="00830164" w:rsidP="00830164">
      <w:p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УКП № 2 ___________________________________________________ </w:t>
      </w:r>
    </w:p>
    <w:p w:rsidR="00830164" w:rsidRPr="00830164" w:rsidRDefault="00830164" w:rsidP="00830164">
      <w:pPr>
        <w:spacing w:after="50" w:line="268" w:lineRule="auto"/>
        <w:ind w:right="1123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(адреса зоны ответственности) </w:t>
      </w:r>
    </w:p>
    <w:p w:rsidR="00830164" w:rsidRPr="00830164" w:rsidRDefault="00830164" w:rsidP="00830164">
      <w:pPr>
        <w:spacing w:after="14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УКП № … ___________________________________________________ </w:t>
      </w:r>
    </w:p>
    <w:p w:rsidR="00830164" w:rsidRPr="00830164" w:rsidRDefault="00830164" w:rsidP="00830164">
      <w:pPr>
        <w:spacing w:after="353" w:line="268" w:lineRule="auto"/>
        <w:ind w:left="1720" w:right="11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(адреса зоны ответственности) </w:t>
      </w:r>
    </w:p>
    <w:p w:rsidR="00830164" w:rsidRPr="00830164" w:rsidRDefault="00830164" w:rsidP="00830164">
      <w:pPr>
        <w:numPr>
          <w:ilvl w:val="0"/>
          <w:numId w:val="18"/>
        </w:num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Руководителям вышеперечисленных организаций в срок до «___» ____________20___г. обеспечить создание, оснащение и работу УКП. </w:t>
      </w:r>
    </w:p>
    <w:p w:rsidR="00830164" w:rsidRPr="00830164" w:rsidRDefault="00830164" w:rsidP="00830164">
      <w:pPr>
        <w:numPr>
          <w:ilvl w:val="0"/>
          <w:numId w:val="18"/>
        </w:num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</w:t>
      </w:r>
    </w:p>
    <w:p w:rsidR="00830164" w:rsidRPr="00830164" w:rsidRDefault="00830164" w:rsidP="00830164">
      <w:pPr>
        <w:spacing w:after="78" w:line="268" w:lineRule="auto"/>
        <w:ind w:left="10" w:right="1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(наименование финансового органа муниципального образования)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финансирование мероприятий по созданию и организации работы УКП из бюджета ___________________________________________________. </w:t>
      </w:r>
    </w:p>
    <w:p w:rsidR="00830164" w:rsidRPr="00830164" w:rsidRDefault="00830164" w:rsidP="00830164">
      <w:pPr>
        <w:spacing w:after="26" w:line="268" w:lineRule="auto"/>
        <w:ind w:left="1720" w:right="112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(наименование муниципального образования) </w:t>
      </w:r>
    </w:p>
    <w:p w:rsidR="00830164" w:rsidRPr="00830164" w:rsidRDefault="00830164" w:rsidP="00830164">
      <w:pPr>
        <w:numPr>
          <w:ilvl w:val="0"/>
          <w:numId w:val="18"/>
        </w:num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</w:t>
      </w:r>
    </w:p>
    <w:p w:rsidR="00830164" w:rsidRPr="00830164" w:rsidRDefault="00830164" w:rsidP="00830164">
      <w:pPr>
        <w:spacing w:after="78" w:line="268" w:lineRule="auto"/>
        <w:ind w:left="896" w:right="6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(наименование органа муниципального образования, уполномоченного на решение задач в области ГО и защиты от ЧС) </w:t>
      </w:r>
    </w:p>
    <w:p w:rsidR="00830164" w:rsidRPr="00830164" w:rsidRDefault="00830164" w:rsidP="00830164">
      <w:pPr>
        <w:spacing w:after="14" w:line="268" w:lineRule="auto"/>
        <w:ind w:left="-5" w:right="12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предоставление информации по вопросам положенности средств индивидуальной защиты, мест (адресов) расположения укрытий, точек эвакуации, пунктов выдачи СИЗ, руководителям организаций, на базе которых созданы УКП (п. 2 настоящего положения). </w:t>
      </w:r>
    </w:p>
    <w:p w:rsidR="00830164" w:rsidRPr="00830164" w:rsidRDefault="00830164" w:rsidP="00830164">
      <w:pPr>
        <w:numPr>
          <w:ilvl w:val="0"/>
          <w:numId w:val="18"/>
        </w:numPr>
        <w:spacing w:after="1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Контроль за исполнением настоящего постановления возложить на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__________________________________________________________________ </w:t>
      </w:r>
    </w:p>
    <w:p w:rsidR="00830164" w:rsidRPr="00830164" w:rsidRDefault="00830164" w:rsidP="00830164">
      <w:pPr>
        <w:spacing w:after="77" w:line="268" w:lineRule="auto"/>
        <w:ind w:left="1720" w:right="1122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(должность, Ф.И.О.) </w:t>
      </w:r>
    </w:p>
    <w:p w:rsidR="00830164" w:rsidRPr="00830164" w:rsidRDefault="00830164" w:rsidP="00830164">
      <w:pPr>
        <w:numPr>
          <w:ilvl w:val="0"/>
          <w:numId w:val="18"/>
        </w:numPr>
        <w:spacing w:after="574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Постановление вступает в силу со дня его опубликования.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Глава муниципального образования  </w:t>
      </w:r>
    </w:p>
    <w:tbl>
      <w:tblPr>
        <w:tblStyle w:val="TableGrid"/>
        <w:tblW w:w="9400" w:type="dxa"/>
        <w:tblInd w:w="0" w:type="dxa"/>
        <w:tblLook w:val="04A0" w:firstRow="1" w:lastRow="0" w:firstColumn="1" w:lastColumn="0" w:noHBand="0" w:noVBand="1"/>
      </w:tblPr>
      <w:tblGrid>
        <w:gridCol w:w="6373"/>
        <w:gridCol w:w="3027"/>
      </w:tblGrid>
      <w:tr w:rsidR="00830164" w:rsidRPr="00830164" w:rsidTr="00D76F04">
        <w:trPr>
          <w:trHeight w:val="317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:rsidR="00830164" w:rsidRPr="00830164" w:rsidRDefault="00830164" w:rsidP="008301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01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_______________________________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830164" w:rsidRPr="00830164" w:rsidRDefault="00830164" w:rsidP="0083016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0164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___________________________ </w:t>
            </w:r>
          </w:p>
        </w:tc>
      </w:tr>
      <w:tr w:rsidR="00830164" w:rsidRPr="00830164" w:rsidTr="00D76F04">
        <w:trPr>
          <w:trHeight w:val="250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:rsidR="00830164" w:rsidRPr="00830164" w:rsidRDefault="00830164" w:rsidP="008301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0164">
              <w:rPr>
                <w:rFonts w:ascii="Times New Roman" w:eastAsia="Times New Roman" w:hAnsi="Times New Roman" w:cs="Times New Roman"/>
                <w:color w:val="000000"/>
              </w:rPr>
              <w:t xml:space="preserve">(наименование муниципального образования)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830164" w:rsidRPr="00830164" w:rsidRDefault="00830164" w:rsidP="00830164">
            <w:pPr>
              <w:spacing w:after="0" w:line="259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0164">
              <w:rPr>
                <w:rFonts w:ascii="Times New Roman" w:eastAsia="Times New Roman" w:hAnsi="Times New Roman" w:cs="Times New Roman"/>
                <w:color w:val="000000"/>
              </w:rPr>
              <w:t xml:space="preserve">     (подпись) (Ф.И.О)</w:t>
            </w:r>
          </w:p>
        </w:tc>
      </w:tr>
    </w:tbl>
    <w:p w:rsidR="00830164" w:rsidRPr="00830164" w:rsidRDefault="00830164" w:rsidP="00830164">
      <w:pPr>
        <w:spacing w:after="151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2C1D064F" wp14:editId="7087C403">
                <wp:extent cx="1829054" cy="9144"/>
                <wp:effectExtent l="0" t="0" r="0" b="0"/>
                <wp:docPr id="85207" name="Group 85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01139" name="Shape 10113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2474C" id="Group 85207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+lRAIAAK8FAAAOAAAAZHJzL2Uyb0RvYy54bWykVMlu2zAQvRfoPxC815Jcp7EFyzk0jS9F&#10;GyDpB9AUtQDcQNKW/fcdjiVZcdAUSHSghsPHWd4MZ313VJIchPOt0QXNZiklQnNTtrou6J/nhy9L&#10;SnxgumTSaFHQk/D0bvP507qzuZibxshSOAJGtM87W9AmBJsnieeNUMzPjBUaDivjFAuwdXVSOtaB&#10;dSWTeZp+SzrjSusMF96D9v58SDdov6oED7+ryotAZEEhtoCrw3UX12SzZnntmG1a3ofB3hGFYq0G&#10;p6OpexYY2bv2lSnVcme8qcKMG5WYqmq5wBwgmyy9ymbrzN5iLnXe1XakCai94undZvmvw6MjbVnQ&#10;5c08vaVEMwVlQs/krAKKOlvngNw6+2QfXa+oz7uY9bFyKv4hH3JEck8jueIYCAdltpyv0psFJRzO&#10;VtliceaeN1CgV5d48+Ota8ngMomRjYF0FprIX3jyH+PpqWFWIP0+Zt/zlKVZ9nU1EIUY0uuQGMSO&#10;NPncA2Mf4mhMluV878NWGOSaHX76cG7fcpBYM0j8qAfRwSN4s/0tC/FeDDKKpJsUq+lrFQ+VOYhn&#10;g7BwVTGI8XIq9RQ11n1oCcAOiOFv0d4UOTTIP8HwmCd99B8YvvMRA0LMc7PuBcwd5Cm73si2fGil&#10;jOl6V+++S0cOLE4R/GLzwpUXMKkjdRAYZzDJKskCjgRtoh2slGoDTDvZKmB4fguGejNSRzcC59W5&#10;bNDYQ+tEaWfKEz481EOPg/fY+jAVMI5+gsWxM90j6jJnN38BAAD//wMAUEsDBBQABgAIAAAAIQD2&#10;yeE72gAAAAMBAAAPAAAAZHJzL2Rvd25yZXYueG1sTI9PS8NAEMXvgt9hmYI3u0n9Q0izKaWopyLY&#10;CuJtmkyT0OxsyG6T9Ns7erGXgcd7vPm9bDXZVg3U+8axgXgegSIuXNlwZeBz/3qfgPIBucTWMRm4&#10;kIdVfnuTYVq6kT9o2IVKSQn7FA3UIXSp1r6oyaKfu45YvKPrLQaRfaXLHkcpt61eRNGzttiwfKix&#10;o01NxWl3tgbeRhzXD/HLsD0dN5fv/dP71zYmY+5m03oJKtAU/sPwiy/okAvTwZ259Ko1IEPC3xVv&#10;kSQiDxJ6BJ1n+po9/wEAAP//AwBQSwECLQAUAAYACAAAACEAtoM4kv4AAADhAQAAEwAAAAAAAAAA&#10;AAAAAAAAAAAAW0NvbnRlbnRfVHlwZXNdLnhtbFBLAQItABQABgAIAAAAIQA4/SH/1gAAAJQBAAAL&#10;AAAAAAAAAAAAAAAAAC8BAABfcmVscy8ucmVsc1BLAQItABQABgAIAAAAIQBFvA+lRAIAAK8FAAAO&#10;AAAAAAAAAAAAAAAAAC4CAABkcnMvZTJvRG9jLnhtbFBLAQItABQABgAIAAAAIQD2yeE72gAAAAMB&#10;AAAPAAAAAAAAAAAAAAAAAJ4EAABkcnMvZG93bnJldi54bWxQSwUGAAAAAAQABADzAAAApQUAAAAA&#10;">
                <v:shape id="Shape 101139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+4xQAAAN8AAAAPAAAAZHJzL2Rvd25yZXYueG1sRE9NS8NA&#10;EL0L/odlBC/FbtKCaOy2iFJaiocaBa9jdkyCu7MxO03Tf+8KBY+P971Yjd6pgfrYBjaQTzNQxFWw&#10;LdcG3t/WN3egoiBbdIHJwIkirJaXFwssbDjyKw2l1CqFcCzQQCPSFVrHqiGPcRo64sR9hd6jJNjX&#10;2vZ4TOHe6VmW3WqPLaeGBjt6aqj6Lg/ewItsJvZnt3bjIJ9uF58/9rNhbsz11fj4AEpolH/x2b21&#10;aX6W5/N7+PuTAOjlLwAAAP//AwBQSwECLQAUAAYACAAAACEA2+H2y+4AAACFAQAAEwAAAAAAAAAA&#10;AAAAAAAAAAAAW0NvbnRlbnRfVHlwZXNdLnhtbFBLAQItABQABgAIAAAAIQBa9CxbvwAAABUBAAAL&#10;AAAAAAAAAAAAAAAAAB8BAABfcmVscy8ucmVsc1BLAQItABQABgAIAAAAIQC9gJ+4xQAAAN8AAAAP&#10;AAAAAAAAAAAAAAAAAAcCAABkcnMvZG93bnJldi54bWxQSwUGAAAAAAMAAwC3AAAA+Q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B094F" w:rsidRDefault="003B094F">
      <w:pPr>
        <w:pStyle w:val="2"/>
        <w:tabs>
          <w:tab w:val="left" w:pos="0"/>
        </w:tabs>
        <w:jc w:val="right"/>
        <w:rPr>
          <w:b/>
          <w:iCs/>
          <w:szCs w:val="28"/>
        </w:rPr>
      </w:pPr>
    </w:p>
    <w:p w:rsidR="003B094F" w:rsidRDefault="003B094F"/>
    <w:p w:rsidR="003B094F" w:rsidRDefault="003B094F"/>
    <w:p w:rsidR="003B094F" w:rsidRDefault="003B094F"/>
    <w:p w:rsidR="003B094F" w:rsidRDefault="003B094F"/>
    <w:p w:rsidR="003B094F" w:rsidRDefault="00D60043" w:rsidP="00830164">
      <w:pPr>
        <w:pStyle w:val="a8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3016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3B094F" w:rsidRDefault="003B0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94F" w:rsidRDefault="003B094F"/>
    <w:p w:rsidR="003B094F" w:rsidRDefault="003B094F">
      <w:pPr>
        <w:sectPr w:rsidR="003B094F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3B094F">
      <w:pPr>
        <w:pStyle w:val="2"/>
        <w:tabs>
          <w:tab w:val="left" w:pos="0"/>
          <w:tab w:val="left" w:pos="2560"/>
        </w:tabs>
        <w:rPr>
          <w:szCs w:val="28"/>
        </w:rPr>
      </w:pPr>
    </w:p>
    <w:p w:rsidR="003B094F" w:rsidRDefault="00D60043">
      <w:pPr>
        <w:pStyle w:val="2"/>
        <w:tabs>
          <w:tab w:val="left" w:pos="0"/>
          <w:tab w:val="left" w:pos="2560"/>
        </w:tabs>
        <w:jc w:val="right"/>
        <w:rPr>
          <w:iCs/>
          <w:sz w:val="24"/>
          <w:szCs w:val="24"/>
        </w:rPr>
      </w:pPr>
      <w:r>
        <w:rPr>
          <w:szCs w:val="28"/>
        </w:rPr>
        <w:tab/>
      </w:r>
      <w:r>
        <w:rPr>
          <w:iCs/>
          <w:sz w:val="24"/>
          <w:szCs w:val="24"/>
        </w:rPr>
        <w:t>Приложение № 2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pStyle w:val="2"/>
        <w:tabs>
          <w:tab w:val="left" w:pos="0"/>
        </w:tabs>
        <w:jc w:val="center"/>
        <w:rPr>
          <w:b/>
          <w:iCs/>
          <w:szCs w:val="28"/>
        </w:rPr>
      </w:pPr>
    </w:p>
    <w:p w:rsidR="003B094F" w:rsidRDefault="00D60043">
      <w:pPr>
        <w:pStyle w:val="2"/>
        <w:tabs>
          <w:tab w:val="left" w:pos="0"/>
        </w:tabs>
        <w:jc w:val="center"/>
        <w:rPr>
          <w:b/>
          <w:szCs w:val="28"/>
        </w:rPr>
      </w:pPr>
      <w:r>
        <w:rPr>
          <w:b/>
          <w:iCs/>
          <w:szCs w:val="28"/>
        </w:rPr>
        <w:t xml:space="preserve">ПРИКАЗ 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pStyle w:val="210"/>
        <w:tabs>
          <w:tab w:val="left" w:pos="0"/>
        </w:tabs>
        <w:rPr>
          <w:bCs/>
          <w:szCs w:val="28"/>
        </w:rPr>
      </w:pPr>
      <w:r>
        <w:rPr>
          <w:bCs/>
          <w:szCs w:val="28"/>
        </w:rPr>
        <w:t>«___» ___________ 20__г.</w:t>
      </w:r>
      <w:r>
        <w:rPr>
          <w:b/>
          <w:szCs w:val="28"/>
        </w:rPr>
        <w:tab/>
        <w:t xml:space="preserve">                                                               </w:t>
      </w:r>
      <w:r>
        <w:rPr>
          <w:bCs/>
          <w:szCs w:val="28"/>
        </w:rPr>
        <w:t>№____</w:t>
      </w:r>
    </w:p>
    <w:p w:rsidR="003B094F" w:rsidRDefault="00D6004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B094F" w:rsidRDefault="003B094F">
      <w:pPr>
        <w:pStyle w:val="6"/>
        <w:spacing w:before="0" w:after="0"/>
        <w:jc w:val="center"/>
        <w:rPr>
          <w:sz w:val="28"/>
          <w:szCs w:val="28"/>
        </w:rPr>
      </w:pPr>
    </w:p>
    <w:p w:rsidR="00830164" w:rsidRPr="00830164" w:rsidRDefault="00830164" w:rsidP="00830164">
      <w:pPr>
        <w:spacing w:after="656" w:line="270" w:lineRule="auto"/>
        <w:ind w:left="680" w:right="78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О создании и организации деятельности УКП </w:t>
      </w:r>
    </w:p>
    <w:p w:rsidR="00830164" w:rsidRPr="00830164" w:rsidRDefault="00830164" w:rsidP="00830164">
      <w:pPr>
        <w:spacing w:after="14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Во исполнение постановления главы муниципального образования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__________________________________________________________________ </w:t>
      </w:r>
    </w:p>
    <w:p w:rsidR="00830164" w:rsidRPr="00830164" w:rsidRDefault="00830164" w:rsidP="00830164">
      <w:pPr>
        <w:spacing w:after="65" w:line="268" w:lineRule="auto"/>
        <w:ind w:left="1720" w:right="183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(наименование муниципального образования) </w:t>
      </w:r>
    </w:p>
    <w:p w:rsidR="00830164" w:rsidRPr="00830164" w:rsidRDefault="00830164" w:rsidP="00830164">
      <w:pPr>
        <w:spacing w:after="14" w:line="268" w:lineRule="auto"/>
        <w:ind w:left="-5" w:right="12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от «___» _________ 20___ № ______ «О создании учебно-консультационных пунктов по гражданской обороне на территории муниципального образования </w:t>
      </w:r>
    </w:p>
    <w:p w:rsidR="00830164" w:rsidRPr="00830164" w:rsidRDefault="00830164" w:rsidP="00830164">
      <w:pPr>
        <w:spacing w:after="14" w:line="268" w:lineRule="auto"/>
        <w:ind w:left="-5" w:right="12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______________________________________________________» </w:t>
      </w:r>
    </w:p>
    <w:p w:rsidR="00830164" w:rsidRPr="00830164" w:rsidRDefault="00830164" w:rsidP="00830164">
      <w:pPr>
        <w:spacing w:after="397" w:line="269" w:lineRule="auto"/>
        <w:ind w:left="277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   (наименование муниципального образования)</w:t>
      </w:r>
    </w:p>
    <w:p w:rsidR="00830164" w:rsidRPr="00830164" w:rsidRDefault="00830164" w:rsidP="00830164">
      <w:pPr>
        <w:spacing w:after="300" w:line="268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п р и к а з ы в а ю: </w:t>
      </w:r>
    </w:p>
    <w:p w:rsidR="00830164" w:rsidRPr="00830164" w:rsidRDefault="00830164" w:rsidP="00830164">
      <w:pPr>
        <w:numPr>
          <w:ilvl w:val="0"/>
          <w:numId w:val="19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УКП оборудовать в __________________________________________.</w:t>
      </w:r>
    </w:p>
    <w:p w:rsidR="00830164" w:rsidRPr="00830164" w:rsidRDefault="00830164" w:rsidP="00830164">
      <w:pPr>
        <w:spacing w:after="368" w:line="269" w:lineRule="auto"/>
        <w:ind w:left="159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 (наименование помещений(я) в которых оборудуется УКП в организации) </w:t>
      </w:r>
    </w:p>
    <w:p w:rsidR="00830164" w:rsidRPr="00830164" w:rsidRDefault="00830164" w:rsidP="00830164">
      <w:pPr>
        <w:numPr>
          <w:ilvl w:val="0"/>
          <w:numId w:val="19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Руководителем УКП назначить ________________________________</w:t>
      </w:r>
    </w:p>
    <w:p w:rsidR="00830164" w:rsidRPr="00830164" w:rsidRDefault="00830164" w:rsidP="00830164">
      <w:pPr>
        <w:spacing w:after="72" w:line="269" w:lineRule="auto"/>
        <w:ind w:left="551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    (должность, Ф.И.О.) </w:t>
      </w:r>
    </w:p>
    <w:p w:rsidR="00830164" w:rsidRPr="00830164" w:rsidRDefault="00830164" w:rsidP="00830164">
      <w:pPr>
        <w:numPr>
          <w:ilvl w:val="0"/>
          <w:numId w:val="19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Руководителю УКП:</w:t>
      </w:r>
    </w:p>
    <w:p w:rsidR="00830164" w:rsidRPr="00830164" w:rsidRDefault="00830164" w:rsidP="00830164">
      <w:pPr>
        <w:spacing w:after="14" w:line="268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до «_____» ___________ 20___ подготовить перечень необходимого оборудования и имущества для создания, оснащения и обеспечения работы УКП; назначить инструкторов (консультантов) УКП из числа работников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__________________________________________________________________ </w:t>
      </w:r>
    </w:p>
    <w:p w:rsidR="00830164" w:rsidRPr="00830164" w:rsidRDefault="00830164" w:rsidP="00830164">
      <w:pPr>
        <w:spacing w:after="77" w:line="269" w:lineRule="auto"/>
        <w:ind w:left="230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(наименование структурного подразделения организации) </w:t>
      </w:r>
    </w:p>
    <w:p w:rsidR="00830164" w:rsidRDefault="00830164" w:rsidP="00830164">
      <w:pPr>
        <w:spacing w:after="14" w:line="268" w:lineRule="auto"/>
        <w:ind w:left="-5" w:right="12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для проведения занятий и консультаций с населением и представить мне на утверждение; </w:t>
      </w:r>
    </w:p>
    <w:p w:rsidR="00830164" w:rsidRPr="00830164" w:rsidRDefault="00830164" w:rsidP="00830164">
      <w:pPr>
        <w:spacing w:after="14" w:line="268" w:lineRule="auto"/>
        <w:ind w:left="-5" w:right="120" w:firstLine="7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до «_____» ___________ 20___ разработать и представить мне на утверждение положение об УКП, нормативную и организационную документацию для обеспечения работы УКП; </w:t>
      </w:r>
    </w:p>
    <w:p w:rsidR="00830164" w:rsidRPr="00830164" w:rsidRDefault="00830164" w:rsidP="00830164">
      <w:pPr>
        <w:numPr>
          <w:ilvl w:val="0"/>
          <w:numId w:val="20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>Руководителю ______________________________________________</w:t>
      </w:r>
    </w:p>
    <w:p w:rsidR="00830164" w:rsidRPr="00830164" w:rsidRDefault="00830164" w:rsidP="00830164">
      <w:pPr>
        <w:spacing w:after="88" w:line="259" w:lineRule="auto"/>
        <w:ind w:left="10" w:right="14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(наименование финансового подразделения организации, Ф.И.О.)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составить смету расходов на создание, оснащение и обеспечение работы УКП. </w:t>
      </w:r>
    </w:p>
    <w:p w:rsidR="00830164" w:rsidRPr="00830164" w:rsidRDefault="00830164" w:rsidP="00830164">
      <w:pPr>
        <w:numPr>
          <w:ilvl w:val="0"/>
          <w:numId w:val="20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Руководителю ______________________________________________ </w:t>
      </w:r>
    </w:p>
    <w:p w:rsidR="00830164" w:rsidRPr="00830164" w:rsidRDefault="00830164" w:rsidP="00830164">
      <w:pPr>
        <w:spacing w:after="56" w:line="269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              (наименование материально-технического подразделения организации, Ф.И.О.)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lastRenderedPageBreak/>
        <w:t>до «_____» ___________ 20___ оборудовать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КП в соответствии с </w:t>
      </w: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требованиями, предъявляемыми к созданию и оснащению УКП. </w:t>
      </w:r>
    </w:p>
    <w:p w:rsidR="00830164" w:rsidRPr="00830164" w:rsidRDefault="00830164" w:rsidP="00830164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numPr>
          <w:ilvl w:val="0"/>
          <w:numId w:val="20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Приказ довести под роспись до лиц в части касающейся. </w:t>
      </w:r>
    </w:p>
    <w:p w:rsidR="00830164" w:rsidRPr="00830164" w:rsidRDefault="00830164" w:rsidP="00830164">
      <w:pPr>
        <w:spacing w:after="23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numPr>
          <w:ilvl w:val="0"/>
          <w:numId w:val="20"/>
        </w:numPr>
        <w:spacing w:after="14" w:line="268" w:lineRule="auto"/>
        <w:ind w:hanging="2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Контроль исполнения приказа оставляю за собой. </w:t>
      </w:r>
    </w:p>
    <w:p w:rsidR="00830164" w:rsidRPr="00830164" w:rsidRDefault="00830164" w:rsidP="00830164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spacing w:after="23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Руководитель </w:t>
      </w:r>
    </w:p>
    <w:p w:rsidR="00830164" w:rsidRPr="00830164" w:rsidRDefault="00830164" w:rsidP="00830164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                           _________________________ </w:t>
      </w:r>
    </w:p>
    <w:p w:rsidR="00830164" w:rsidRPr="00830164" w:rsidRDefault="00830164" w:rsidP="00830164">
      <w:pPr>
        <w:spacing w:after="4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</w:rPr>
        <w:t xml:space="preserve">               (название организации)                                                                        (подпись) (Ф.И.О.) </w:t>
      </w:r>
    </w:p>
    <w:p w:rsidR="00830164" w:rsidRPr="00830164" w:rsidRDefault="00830164" w:rsidP="00830164">
      <w:pPr>
        <w:spacing w:after="1" w:line="421" w:lineRule="auto"/>
        <w:ind w:right="9404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</w:p>
    <w:p w:rsidR="00830164" w:rsidRPr="00830164" w:rsidRDefault="00830164" w:rsidP="00830164">
      <w:pPr>
        <w:spacing w:after="22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3016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B094F" w:rsidRDefault="003B094F">
      <w:pPr>
        <w:pStyle w:val="33"/>
        <w:spacing w:after="0"/>
        <w:jc w:val="right"/>
        <w:rPr>
          <w:b/>
          <w:bCs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B094F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D60043">
      <w:pPr>
        <w:pStyle w:val="33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Приложение № 3</w:t>
      </w:r>
    </w:p>
    <w:p w:rsidR="003B094F" w:rsidRDefault="00D60043">
      <w:pPr>
        <w:pStyle w:val="23"/>
        <w:spacing w:after="0" w:line="240" w:lineRule="auto"/>
        <w:jc w:val="right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252730</wp:posOffset>
                </wp:positionV>
                <wp:extent cx="3200400" cy="1305560"/>
                <wp:effectExtent l="0" t="0" r="3810" b="63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 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(Руководитель организации, при   которой создан УКП ГОЧС)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 ФИО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«____»___________________ 20___г.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pt;margin-top:19.9pt;width:252pt;height:10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tzBwIAAPEDAAAOAAAAZHJzL2Uyb0RvYy54bWysU8tu2zAQvBfoPxC815IdO20Fy0HqwEWB&#10;9AEk/QCKoiSiFJdd0pbcr++SclwjuQXVgdByl8OdmeX6ZuwNOyj0GmzJ57OcM2Ul1Nq2Jf/5uHv3&#10;gTMfhK2FAatKflSe32zevlkPrlAL6MDUChmBWF8MruRdCK7IMi871Qs/A6csJRvAXgQKsc1qFAOh&#10;9yZb5Pl1NgDWDkEq72n3bkryTcJvGiXD96bxKjBTcuotpBXTWsU126xF0aJwnZanNsQruuiFtnTp&#10;GepOBMH2qF9A9VoieGjCTEKfQdNoqRIHYjPPn7F56IRTiQuJ491ZJv//YOW3ww9kuibvlpxZ0ZNH&#10;j2oM7BOMbBXlGZwvqOrBUV0YaZtKE1Xv7kH+8szCthO2VbeIMHRK1NTePJ7MLo5OOD6CVMNXqOka&#10;sQ+QgMYG+6gdqcEInWw6nq2JrUjavCKzlzmlJOXmV/lqdZ3My0TxdNyhD58V9Cz+lBzJ+wQvDvc+&#10;xHZE8VQSb/NgdL3TxqQA22prkB0EzckufYnBszJjY7GFeGxCjDuJZ6Q2kQxjNZ50q6A+EmOEae7o&#10;ndBPB/iHs4FmruT+916g4sx8saTax/lyGYc0BcvV+wUFeJmpLjPCSoIqeeBs+t2GabD3DnXb0U2T&#10;TxZuSelGJw2iJVNXp75prpI0pzcQB/cyTlX/XurmLwAAAP//AwBQSwMEFAAGAAgAAAAhAHtiqBPf&#10;AAAACwEAAA8AAABkcnMvZG93bnJldi54bWxMj8tOwzAQRfdI/IM1SGwQtSlJH2kmFSCB2Lb0A5x4&#10;mkSNx1HsNunf465gOTNXd87Jt5PtxIUG3zpGeJkpEMSVMy3XCIefz+cVCB80G905JoQredgW93e5&#10;zowbeUeXfahFLGGfaYQmhD6T0lcNWe1nrieOt6MbrA5xHGppBj3GctvJuVILaXXL8UOje/poqDrt&#10;zxbh+D0+peux/AqH5S5ZvOt2Wbor4uPD9LYBEWgKf2G44Ud0KCJT6c5svOgQUpVEl4Dwuo4Kt4BS&#10;q7gpEeZJmoAscvnfofgFAAD//wMAUEsBAi0AFAAGAAgAAAAhALaDOJL+AAAA4QEAABMAAAAAAAAA&#10;AAAAAAAAAAAAAFtDb250ZW50X1R5cGVzXS54bWxQSwECLQAUAAYACAAAACEAOP0h/9YAAACUAQAA&#10;CwAAAAAAAAAAAAAAAAAvAQAAX3JlbHMvLnJlbHNQSwECLQAUAAYACAAAACEAdok7cwcCAADxAwAA&#10;DgAAAAAAAAAAAAAAAAAuAgAAZHJzL2Uyb0RvYy54bWxQSwECLQAUAAYACAAAACEAe2KoE98AAAAL&#10;AQAADwAAAAAAAAAAAAAAAABhBAAAZHJzL2Rvd25yZXYueG1sUEsFBgAAAAAEAAQA8wAAAG0FAAAA&#10;AA==&#10;" stroked="f">
                <v:textbox>
                  <w:txbxContent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 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(Руководитель организации, при   которой создан УКП ГОЧС)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 ФИО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__________________ 20___г.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94F" w:rsidRDefault="003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начальника </w:t>
      </w:r>
      <w:r w:rsidR="00830164">
        <w:rPr>
          <w:rFonts w:ascii="Times New Roman" w:hAnsi="Times New Roman" w:cs="Times New Roman"/>
          <w:sz w:val="28"/>
          <w:szCs w:val="28"/>
        </w:rPr>
        <w:t>УКП</w:t>
      </w:r>
      <w:r w:rsidR="00830164">
        <w:rPr>
          <w:rFonts w:ascii="Times New Roman" w:hAnsi="Times New Roman" w:cs="Times New Roman"/>
          <w:bCs/>
          <w:sz w:val="28"/>
          <w:szCs w:val="28"/>
        </w:rPr>
        <w:t xml:space="preserve"> ГОЧС</w:t>
      </w:r>
    </w:p>
    <w:p w:rsidR="003B094F" w:rsidRDefault="00D60043">
      <w:pPr>
        <w:spacing w:after="0" w:line="240" w:lineRule="auto"/>
        <w:ind w:firstLine="8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B094F" w:rsidRDefault="00D60043">
      <w:pPr>
        <w:spacing w:after="0" w:line="240" w:lineRule="auto"/>
        <w:ind w:firstLine="87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Начальник УКП ГОЧС отвечает за: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 ход проведения учебного процесса с физическими лицами, не состоящими в трудовых отношениях с работодателем, закрепленного за </w:t>
      </w:r>
      <w:r w:rsidR="00E550E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учебной и методической работы;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учебного процесса;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кадров в штат </w:t>
      </w:r>
      <w:r w:rsidR="00E550E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, их профессиональную подготовку, соблюдение требований нормативных правовых актов в области трудового законодательства и служебной дисциплины. </w:t>
      </w:r>
    </w:p>
    <w:p w:rsidR="003B094F" w:rsidRDefault="00D60043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i/>
          <w:caps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ачальник </w:t>
      </w:r>
      <w:r w:rsidR="00E550E3">
        <w:rPr>
          <w:rFonts w:ascii="Times New Roman" w:hAnsi="Times New Roman" w:cs="Times New Roman"/>
          <w:i/>
          <w:sz w:val="28"/>
          <w:szCs w:val="28"/>
        </w:rPr>
        <w:t>УКП</w:t>
      </w:r>
      <w:r w:rsidR="00E550E3">
        <w:rPr>
          <w:rFonts w:ascii="Times New Roman" w:hAnsi="Times New Roman" w:cs="Times New Roman"/>
          <w:bCs/>
          <w:i/>
          <w:sz w:val="28"/>
          <w:szCs w:val="28"/>
        </w:rPr>
        <w:t xml:space="preserve"> ГОЧС</w:t>
      </w:r>
      <w:r>
        <w:rPr>
          <w:rFonts w:ascii="Times New Roman" w:hAnsi="Times New Roman" w:cs="Times New Roman"/>
          <w:i/>
          <w:sz w:val="28"/>
          <w:szCs w:val="28"/>
        </w:rPr>
        <w:t xml:space="preserve"> обязан: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разрабатывать планирующие и отчётные документы; 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учёт за своевременным исполнением документов; 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учебно-материальную базу </w:t>
      </w:r>
      <w:r w:rsidR="00E550E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характеристику закреплённой территории, численность неработающего населения;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положение дел, проблемные вопросы по обучению физических лиц, не состоящих в трудовых отношениях с работодателем, своевременно принимать меры по их решению;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в процессе работы связь с предприятиями, организациями и учреждениями муниципального </w:t>
      </w:r>
      <w:r w:rsidR="00E550E3">
        <w:rPr>
          <w:rFonts w:ascii="Times New Roman" w:hAnsi="Times New Roman" w:cs="Times New Roman"/>
          <w:sz w:val="28"/>
          <w:szCs w:val="28"/>
        </w:rPr>
        <w:t>образования по</w:t>
      </w:r>
      <w:r>
        <w:rPr>
          <w:rFonts w:ascii="Times New Roman" w:hAnsi="Times New Roman" w:cs="Times New Roman"/>
          <w:sz w:val="28"/>
          <w:szCs w:val="28"/>
        </w:rPr>
        <w:t xml:space="preserve"> привлечению должностных лиц к мероприятиям по совершенствованию подготовки физических лиц, не состоящих в трудовых отношениях с работодателем, в области безопасности жизнедеятельности;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документы и вести отчётную документацию по обучению физических лиц, не состоящих в трудовых отношениях с работодателем на закреплённой территории;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следить за внутренним порядком, целостностью и исправностью имущества </w:t>
      </w:r>
      <w:r w:rsidR="00E550E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94F" w:rsidRDefault="00D60043">
      <w:pPr>
        <w:numPr>
          <w:ilvl w:val="0"/>
          <w:numId w:val="17"/>
        </w:numPr>
        <w:tabs>
          <w:tab w:val="clear" w:pos="1592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_____________________   _____________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(Ф.И.О)                              подпись                                   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3B094F" w:rsidRDefault="003B094F">
      <w:pPr>
        <w:pStyle w:val="3"/>
        <w:spacing w:before="0" w:after="0"/>
        <w:rPr>
          <w:rFonts w:ascii="Times New Roman" w:eastAsia="Arial Unicode MS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консультанта </w:t>
      </w:r>
      <w:r w:rsidR="00E550E3">
        <w:rPr>
          <w:rFonts w:ascii="Times New Roman" w:hAnsi="Times New Roman" w:cs="Times New Roman"/>
          <w:sz w:val="28"/>
          <w:szCs w:val="28"/>
        </w:rPr>
        <w:t>УКП ГОЧС</w:t>
      </w: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Консультант </w:t>
      </w:r>
      <w:r w:rsidR="00E550E3">
        <w:rPr>
          <w:rFonts w:ascii="Times New Roman" w:hAnsi="Times New Roman" w:cs="Times New Roman"/>
          <w:i/>
          <w:sz w:val="28"/>
          <w:szCs w:val="28"/>
        </w:rPr>
        <w:t>УКП ГОЧС</w:t>
      </w:r>
      <w:r>
        <w:rPr>
          <w:rFonts w:ascii="Times New Roman" w:hAnsi="Times New Roman" w:cs="Times New Roman"/>
          <w:i/>
          <w:sz w:val="28"/>
          <w:szCs w:val="28"/>
        </w:rPr>
        <w:t xml:space="preserve"> обязан: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разработке планирующих и отчётных документов;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на высоком профессиональном уровне занятия и другие учебные мероприятия в </w:t>
      </w:r>
      <w:r w:rsidR="00E550E3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планом работы и перечнем рекомендуемых тем с закрепленным за УКП ГОЧС физическими лицами, не состоящими в трудовых отношениях с работодателем</w:t>
      </w:r>
      <w:r w:rsidR="002B73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своего микрорайона;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глубокое усвоение физическими лицами, не состоящими в трудовых отношениях с работодателем</w:t>
      </w:r>
      <w:r w:rsidR="002B73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учебного материала и прививать им необходимые практические навыки;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учебно-методические материалы в установленные сроки и с высоким качеством;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разъяснительно-пропагандистскую работу. По указанию начальника </w:t>
      </w:r>
      <w:r w:rsidR="00E550E3">
        <w:rPr>
          <w:rFonts w:ascii="Times New Roman" w:hAnsi="Times New Roman" w:cs="Times New Roman"/>
          <w:sz w:val="28"/>
          <w:szCs w:val="28"/>
        </w:rPr>
        <w:t>организации лично</w:t>
      </w:r>
      <w:r>
        <w:rPr>
          <w:rFonts w:ascii="Times New Roman" w:hAnsi="Times New Roman" w:cs="Times New Roman"/>
          <w:sz w:val="28"/>
          <w:szCs w:val="28"/>
        </w:rPr>
        <w:t xml:space="preserve"> вести пропаганду вопросов ГО через средства массовой информации;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своё методическое мастерство и профессионализм;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готовить учебно-материальную базу для проведения занятий, а также принимать участие в её создании и совершенствовании;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надёжное хранение и сбережение наглядных пособий и технических средств обучения;</w:t>
      </w:r>
    </w:p>
    <w:p w:rsidR="003B094F" w:rsidRDefault="00E550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предложения</w:t>
      </w:r>
      <w:r w:rsidR="00D60043">
        <w:rPr>
          <w:rFonts w:ascii="Times New Roman" w:hAnsi="Times New Roman" w:cs="Times New Roman"/>
          <w:sz w:val="28"/>
          <w:szCs w:val="28"/>
        </w:rPr>
        <w:t xml:space="preserve"> по оптимизации и совершенствованию учебного процесса;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разрабатывать и своевременно проводить корректировку </w:t>
      </w:r>
      <w:r w:rsidR="00E550E3">
        <w:rPr>
          <w:rFonts w:ascii="Times New Roman" w:hAnsi="Times New Roman" w:cs="Times New Roman"/>
          <w:sz w:val="28"/>
          <w:szCs w:val="28"/>
        </w:rPr>
        <w:t>методических пособий</w:t>
      </w:r>
      <w:r>
        <w:rPr>
          <w:rFonts w:ascii="Times New Roman" w:hAnsi="Times New Roman" w:cs="Times New Roman"/>
          <w:sz w:val="28"/>
          <w:szCs w:val="28"/>
        </w:rPr>
        <w:t xml:space="preserve"> по рекомендуемым темам для подготовки физических лиц, не состоящих в трудовых отношениях с работодателем к действиям в чрезвычайных ситуациях природного и техногенного характера;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_____________________   _____________</w:t>
      </w:r>
    </w:p>
    <w:p w:rsidR="003B094F" w:rsidRDefault="00D6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(Ф.И.О)                              подпись                                    дата 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B094F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D60043">
      <w:pPr>
        <w:pStyle w:val="33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4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367030</wp:posOffset>
                </wp:positionV>
                <wp:extent cx="3200400" cy="1305560"/>
                <wp:effectExtent l="0" t="0" r="3810" b="6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 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(Руководитель организации, при   которой создана УКП ГОЧС)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 ФИО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«____»___________________ 20___г.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252pt;margin-top:28.9pt;width:252pt;height:10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hPCAIAAPcDAAAOAAAAZHJzL2Uyb0RvYy54bWysU8Fu2zAMvQ/YPwi6L3bSpF2NOEWXIsOA&#10;rhvQ7gNkWbaFyaJGKbG7rx8lp2nQ3YbpIIgi+cT3SK1vxt6wg0KvwZZ8Pss5U1ZCrW1b8h9Puw8f&#10;OfNB2FoYsKrkz8rzm837d+vBFWoBHZhaISMQ64vBlbwLwRVZ5mWneuFn4JQlZwPYi0AmtlmNYiD0&#10;3mSLPL/MBsDaIUjlPd3eTU6+SfhNo2T41jReBWZKTrWFtGPaq7hnm7UoWhSu0/JYhviHKnqhLT16&#10;groTQbA96r+gei0RPDRhJqHPoGm0VIkDsZnnb9g8dsKpxIXE8e4kk/9/sPLh8B2Zrkt+zZkVPbXo&#10;SY2BfYKRXUV1BucLCnp0FBZGuqYuJ6be3YP86ZmFbSdsq24RYeiUqKm6eczMzlInHB9BquEr1PSM&#10;2AdIQGODfZSOxGCETl16PnUmliLp8oJ6vczJJck3v8hXq8vUu0wUL+kOffisoGfxUHKk1id4cbj3&#10;IZYjipeQ+JoHo+udNiYZ2FZbg+wgaEx2aSUGb8KMjcEWYtqEGG8Sz0htIhnGakyCJhGiBhXUz0Qc&#10;YZo++i106AB/czbQ5JXc/9oLVJyZL5bEu54vl3FUk7FcXS3IwHNPde4RVhJUyQNn03EbpvHeO9Rt&#10;Ry9N7bJwS4I3OknxWtWxfJqupNDxJ8TxPbdT1Ot/3fwBAAD//wMAUEsDBBQABgAIAAAAIQD/96pD&#10;3wAAAAsBAAAPAAAAZHJzL2Rvd25yZXYueG1sTI/BTsMwEETvSPyDtUhcELUpaVJCnAqQQFxb+gGb&#10;2E0i4nUUu03692xP9La7M5p9U2xm14uTHUPnScPTQoGwVHvTUaNh//P5uAYRIpLB3pPVcLYBNuXt&#10;TYG58RNt7WkXG8EhFHLU0MY45FKGurUOw8IPllg7+NFh5HVspBlx4nDXy6VSqXTYEX9ocbAfra1/&#10;d0en4fA9Paxepuor7rNtkr5jl1X+rPX93fz2CiLaOf6b4YLP6FAyU+WPZILoNaxUwl0iDxlXuBiU&#10;WvOl0rBMnxOQZSGvO5R/AAAA//8DAFBLAQItABQABgAIAAAAIQC2gziS/gAAAOEBAAATAAAAAAAA&#10;AAAAAAAAAAAAAABbQ29udGVudF9UeXBlc10ueG1sUEsBAi0AFAAGAAgAAAAhADj9If/WAAAAlAEA&#10;AAsAAAAAAAAAAAAAAAAALwEAAF9yZWxzLy5yZWxzUEsBAi0AFAAGAAgAAAAhAPXN+E8IAgAA9wMA&#10;AA4AAAAAAAAAAAAAAAAALgIAAGRycy9lMm9Eb2MueG1sUEsBAi0AFAAGAAgAAAAhAP/3qkPfAAAA&#10;CwEAAA8AAAAAAAAAAAAAAAAAYgQAAGRycy9kb3ducmV2LnhtbFBLBQYAAAAABAAEAPMAAABuBQAA&#10;AAA=&#10;" stroked="f">
                <v:textbox>
                  <w:txbxContent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 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(Руководитель организации, при   которой создана УКП ГОЧС)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 ФИО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__________________ 20___г.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B094F" w:rsidRDefault="00D600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учебно-консультационного </w:t>
      </w:r>
      <w:r w:rsidR="00E550E3">
        <w:rPr>
          <w:rFonts w:ascii="Times New Roman" w:hAnsi="Times New Roman" w:cs="Times New Roman"/>
          <w:sz w:val="28"/>
          <w:szCs w:val="28"/>
        </w:rPr>
        <w:t>пункта ГОЧС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4F" w:rsidRDefault="00D600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20_ год </w:t>
      </w: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3"/>
        <w:gridCol w:w="1980"/>
        <w:gridCol w:w="1440"/>
        <w:gridCol w:w="1003"/>
        <w:gridCol w:w="1819"/>
        <w:gridCol w:w="1984"/>
      </w:tblGrid>
      <w:tr w:rsidR="003B094F">
        <w:tc>
          <w:tcPr>
            <w:tcW w:w="675" w:type="dxa"/>
            <w:vAlign w:val="center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3" w:type="dxa"/>
            <w:vAlign w:val="center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0" w:type="dxa"/>
            <w:vAlign w:val="center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40" w:type="dxa"/>
            <w:vAlign w:val="center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1003" w:type="dxa"/>
            <w:vAlign w:val="center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19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B094F">
        <w:tc>
          <w:tcPr>
            <w:tcW w:w="675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B094F" w:rsidRDefault="00D600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094F">
        <w:tc>
          <w:tcPr>
            <w:tcW w:w="675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4F">
        <w:tc>
          <w:tcPr>
            <w:tcW w:w="675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4F">
        <w:tc>
          <w:tcPr>
            <w:tcW w:w="675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4F">
        <w:tc>
          <w:tcPr>
            <w:tcW w:w="675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94F" w:rsidRDefault="003B09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94F" w:rsidRDefault="003B094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94F" w:rsidRDefault="00D60043">
      <w:pPr>
        <w:pStyle w:val="2"/>
        <w:rPr>
          <w:b/>
          <w:bCs/>
          <w:szCs w:val="28"/>
        </w:rPr>
      </w:pPr>
      <w:r>
        <w:rPr>
          <w:bCs/>
          <w:szCs w:val="28"/>
        </w:rPr>
        <w:t xml:space="preserve">Начальник </w:t>
      </w:r>
      <w:r w:rsidR="00E550E3">
        <w:rPr>
          <w:bCs/>
          <w:szCs w:val="28"/>
        </w:rPr>
        <w:t>УКП ГОЧС</w:t>
      </w:r>
      <w:r>
        <w:rPr>
          <w:bCs/>
          <w:szCs w:val="28"/>
        </w:rPr>
        <w:t xml:space="preserve"> при</w:t>
      </w:r>
      <w:r>
        <w:rPr>
          <w:b/>
          <w:bCs/>
          <w:szCs w:val="28"/>
        </w:rPr>
        <w:t xml:space="preserve">  ________________________</w:t>
      </w:r>
    </w:p>
    <w:p w:rsidR="003B094F" w:rsidRDefault="003B09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094F" w:rsidRDefault="00D600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  __________________</w:t>
      </w:r>
    </w:p>
    <w:p w:rsidR="003B094F" w:rsidRDefault="00D60043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 xml:space="preserve"> (фамилия)</w:t>
      </w:r>
    </w:p>
    <w:p w:rsidR="003B094F" w:rsidRDefault="003B094F">
      <w:pPr>
        <w:tabs>
          <w:tab w:val="left" w:pos="993"/>
        </w:tabs>
        <w:spacing w:after="0" w:line="240" w:lineRule="auto"/>
        <w:ind w:left="2552" w:hanging="1843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33"/>
        <w:spacing w:after="0"/>
        <w:jc w:val="right"/>
        <w:rPr>
          <w:b/>
          <w:bCs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B094F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D60043">
      <w:pPr>
        <w:pStyle w:val="33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5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252730</wp:posOffset>
                </wp:positionV>
                <wp:extent cx="3200400" cy="1305560"/>
                <wp:effectExtent l="0" t="0" r="3810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 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(Руководитель организации, при   которой создана УКП ГОЧС)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 ФИО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«____»___________________ 20___г.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left:0;text-align:left;margin-left:243pt;margin-top:19.9pt;width:252pt;height:10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Q4CQIAAPcDAAAOAAAAZHJzL2Uyb0RvYy54bWysU1Fv0zAQfkfiP1h+p0m7doyo6TQ6FSGN&#10;gbTxAxzHSSwcnzm7Tcav5+y0pRpviDxYOd/5833fd17fjr1hB4Vegy35fJZzpqyEWtu25N+fd+9u&#10;OPNB2FoYsKrkL8rz283bN+vBFWoBHZhaISMQ64vBlbwLwRVZ5mWneuFn4JSlZAPYi0AhtlmNYiD0&#10;3mSLPL/OBsDaIUjlPe3eT0m+SfhNo2T42jReBWZKTr2FtGJaq7hmm7UoWhSu0/LYhviHLnqhLV16&#10;hroXQbA96r+gei0RPDRhJqHPoGm0VIkDsZnnr9g8dcKpxIXE8e4sk/9/sPLx8A2ZrktORlnRk0XP&#10;agzsI4zsJqozOF9Q0ZOjsjDSNrmcmHr3APKHZxa2nbCtukOEoVOipu7m8WR2cXTC8RGkGr5ATdeI&#10;fYAENDbYR+lIDEbo5NLL2ZnYiqTNK/J6mVNKUm5+la9W18m7TBSn4w59+KSgZ/Gn5EjWJ3hxePAh&#10;tiOKU0m8zYPR9U4bkwJsq61BdhA0Jrv0JQavyoyNxRbisQkx7iSekdpEMozVmARdnOSroH4h4gjT&#10;9NFroZ8O8BdnA01eyf3PvUDFmflsSbwP8+UyjmoKlqv3CwrwMlNdZoSVBFXywNn0uw3TeO8d6raj&#10;mya7LNyR4I1OUkRnpq6O7dN0JYWOLyGO72Wcqv68181vAAAA//8DAFBLAwQUAAYACAAAACEA8Jyb&#10;+94AAAAKAQAADwAAAGRycy9kb3ducmV2LnhtbEyPwU6DQBCG7ya+w2ZMvBi7WCktyNCoicZrax9g&#10;gC0Q2VnCbgt9e8eTPc7Mn3++L9/OtldnM/rOMcLTIgJluHJ1xw3C4fvjcQPKB+KaescG4WI8bIvb&#10;m5yy2k28M+d9aJSUsM8IoQ1hyLT2VWss+YUbDMvt6EZLQcax0fVIk5TbXi+jKNGWOpYPLQ3mvTXV&#10;z/5kEY5f08MqncrPcFjv4uSNunXpLoj3d/PrC6hg5vAfhj98QYdCmEp34tqrHiHeJOISEJ5TUZBA&#10;mkayKBGW8SoGXeT6WqH4BQAA//8DAFBLAQItABQABgAIAAAAIQC2gziS/gAAAOEBAAATAAAAAAAA&#10;AAAAAAAAAAAAAABbQ29udGVudF9UeXBlc10ueG1sUEsBAi0AFAAGAAgAAAAhADj9If/WAAAAlAEA&#10;AAsAAAAAAAAAAAAAAAAALwEAAF9yZWxzLy5yZWxzUEsBAi0AFAAGAAgAAAAhABI6ZDgJAgAA9wMA&#10;AA4AAAAAAAAAAAAAAAAALgIAAGRycy9lMm9Eb2MueG1sUEsBAi0AFAAGAAgAAAAhAPCcm/veAAAA&#10;CgEAAA8AAAAAAAAAAAAAAAAAYwQAAGRycy9kb3ducmV2LnhtbFBLBQYAAAAABAAEAPMAAABuBQAA&#10;AAA=&#10;" stroked="f">
                <v:textbox>
                  <w:txbxContent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 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(Руководитель организации, при   которой создана УКП ГОЧС)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 ФИО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__________________ 20___г.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pStyle w:val="33"/>
        <w:spacing w:after="0"/>
        <w:jc w:val="right"/>
        <w:rPr>
          <w:bCs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РАСПОРЯДОК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учебно-консультационного пункта   ГОЧС </w:t>
      </w:r>
    </w:p>
    <w:p w:rsidR="003B094F" w:rsidRDefault="003B094F">
      <w:pPr>
        <w:pStyle w:val="7"/>
        <w:spacing w:before="0" w:after="0"/>
        <w:rPr>
          <w:sz w:val="28"/>
          <w:szCs w:val="28"/>
        </w:rPr>
      </w:pPr>
    </w:p>
    <w:tbl>
      <w:tblPr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</w:tblGrid>
      <w:tr w:rsidR="003B094F">
        <w:trPr>
          <w:cantSplit/>
        </w:trPr>
        <w:tc>
          <w:tcPr>
            <w:tcW w:w="2093" w:type="dxa"/>
          </w:tcPr>
          <w:p w:rsidR="003B094F" w:rsidRDefault="00D6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vMerge w:val="restart"/>
            <w:vAlign w:val="center"/>
          </w:tcPr>
          <w:p w:rsidR="003B094F" w:rsidRDefault="00D6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18.00</w:t>
            </w:r>
          </w:p>
        </w:tc>
      </w:tr>
      <w:tr w:rsidR="003B094F">
        <w:trPr>
          <w:cantSplit/>
        </w:trPr>
        <w:tc>
          <w:tcPr>
            <w:tcW w:w="2093" w:type="dxa"/>
          </w:tcPr>
          <w:p w:rsidR="003B094F" w:rsidRDefault="00D60043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vMerge/>
            <w:vAlign w:val="center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4F">
        <w:trPr>
          <w:cantSplit/>
        </w:trPr>
        <w:tc>
          <w:tcPr>
            <w:tcW w:w="2093" w:type="dxa"/>
          </w:tcPr>
          <w:p w:rsidR="003B094F" w:rsidRDefault="00D6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vMerge w:val="restart"/>
            <w:vAlign w:val="center"/>
          </w:tcPr>
          <w:p w:rsidR="003B094F" w:rsidRDefault="00D6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до 12.00</w:t>
            </w:r>
          </w:p>
        </w:tc>
      </w:tr>
      <w:tr w:rsidR="003B094F">
        <w:trPr>
          <w:cantSplit/>
        </w:trPr>
        <w:tc>
          <w:tcPr>
            <w:tcW w:w="2093" w:type="dxa"/>
          </w:tcPr>
          <w:p w:rsidR="003B094F" w:rsidRDefault="00D6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vMerge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94F" w:rsidRDefault="00D60043">
      <w:pPr>
        <w:pStyle w:val="2"/>
        <w:rPr>
          <w:szCs w:val="28"/>
        </w:rPr>
      </w:pPr>
      <w:r>
        <w:rPr>
          <w:szCs w:val="28"/>
        </w:rPr>
        <w:t xml:space="preserve">                                        Суббота, воскресенье     выходной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8108F9">
      <w:pPr>
        <w:pStyle w:val="2"/>
        <w:rPr>
          <w:bCs/>
          <w:szCs w:val="28"/>
        </w:rPr>
      </w:pPr>
      <w:r>
        <w:rPr>
          <w:bCs/>
          <w:szCs w:val="28"/>
        </w:rPr>
        <w:t xml:space="preserve">        </w:t>
      </w:r>
      <w:r w:rsidR="00D60043">
        <w:rPr>
          <w:bCs/>
          <w:szCs w:val="28"/>
        </w:rPr>
        <w:t>Начальник УКП ГОЧС при   ____________________</w:t>
      </w:r>
    </w:p>
    <w:p w:rsidR="00E550E3" w:rsidRPr="00E550E3" w:rsidRDefault="00E550E3" w:rsidP="00E550E3"/>
    <w:p w:rsidR="003B094F" w:rsidRDefault="00D600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  __________________</w:t>
      </w:r>
    </w:p>
    <w:p w:rsidR="003B094F" w:rsidRDefault="00D60043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 xml:space="preserve"> (фамилия)</w:t>
      </w: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3B094F" w:rsidRDefault="003B094F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</w:rPr>
        <w:sectPr w:rsidR="003B094F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D600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252730</wp:posOffset>
                </wp:positionV>
                <wp:extent cx="3200400" cy="1305560"/>
                <wp:effectExtent l="0" t="0" r="3810" b="6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 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(Руководитель организации, при   которой создана УКП ГОЧС)</w:t>
                            </w:r>
                          </w:p>
                          <w:p w:rsidR="00D76F04" w:rsidRDefault="00D76F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 ФИО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«____»___________________ 20___ г.</w:t>
                            </w:r>
                          </w:p>
                          <w:p w:rsidR="00D76F04" w:rsidRDefault="00D76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234pt;margin-top:19.9pt;width:252pt;height:10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sbCQIAAPcDAAAOAAAAZHJzL2Uyb0RvYy54bWysU9uO0zAQfUfiHyy/0yS9LGzUdLV0VYS0&#10;LEi7fIDjOIlF4jFjt0n5esZOW6rlDZEHK+MZH885Z7y+G/uOHRQ6Dabg2SzlTBkJlTZNwb+/7N59&#10;4Mx5YSrRgVEFPyrH7zZv36wHm6s5tNBVChmBGJcPtuCt9zZPEidb1Qs3A6sMJWvAXngKsUkqFAOh&#10;910yT9ObZACsLIJUztHuw5Tkm4hf10r6r3XtlGddwak3H1eMaxnWZLMWeYPCtlqe2hD/0EUvtKFL&#10;L1APwgu2R/0XVK8lgoPazyT0CdS1lipyIDZZ+orNcyusilxIHGcvMrn/ByufDt+Q6argK86M6Mmi&#10;FzV69hFGdhvUGazLqejZUpkfaZtcjkydfQT5wzED21aYRt0jwtAqUVF3WTiZXB2dcFwAKYcvUNE1&#10;Yu8hAo019kE6EoMROrl0vDgTWpG0uSCvlymlJOWyRbpa3UTvEpGfj1t0/pOCnoWfgiNZH+HF4dH5&#10;0I7IzyXhNgedrna662KATbntkB0EjckufpHBq7LOhGID4diEGHYiz0BtIunHcoyCLs7ylVAdiTjC&#10;NH30WuinBfzF2UCTV3D3cy9QcdZ9NiTebbZchlGNwXL1fk4BXmfK64wwkqAK7jmbfrd+Gu+9Rd20&#10;dNNkl4F7ErzWUYrgzNTVqX2arqjQ6SWE8b2OY9Wf97r5DQAA//8DAFBLAwQUAAYACAAAACEADZ+H&#10;Tt4AAAAKAQAADwAAAGRycy9kb3ducmV2LnhtbEyPwU6DQBCG7ya+w2ZMvBi7iBQKMjRqovHa2gcY&#10;2C0Q2V3Cbgt9e8eTPc7Mn3++r9wuZhBnPfneWYSnVQRC28ap3rYIh++Pxw0IH8gqGpzVCBftYVvd&#10;3pRUKDfbnT7vQyu4xPqCELoQxkJK33TakF+5UVu+Hd1kKPA4tVJNNHO5GWQcRak01Fv+0NGo3zvd&#10;/OxPBuH4NT+s87n+DIdsl6Rv1Ge1uyDe3y2vLyCCXsJ/GP7wGR0qZqrdySovBoQk3bBLQHjOWYED&#10;eRbzokaIk3UCsirltUL1CwAA//8DAFBLAQItABQABgAIAAAAIQC2gziS/gAAAOEBAAATAAAAAAAA&#10;AAAAAAAAAAAAAABbQ29udGVudF9UeXBlc10ueG1sUEsBAi0AFAAGAAgAAAAhADj9If/WAAAAlAEA&#10;AAsAAAAAAAAAAAAAAAAALwEAAF9yZWxzLy5yZWxzUEsBAi0AFAAGAAgAAAAhAOAoCxsJAgAA9wMA&#10;AA4AAAAAAAAAAAAAAAAALgIAAGRycy9lMm9Eb2MueG1sUEsBAi0AFAAGAAgAAAAhAA2fh07eAAAA&#10;CgEAAA8AAAAAAAAAAAAAAAAAYwQAAGRycy9kb3ducmV2LnhtbFBLBQYAAAAABAAEAPMAAABuBQAA&#10;AAA=&#10;" stroked="f">
                <v:textbox>
                  <w:txbxContent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 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(Руководитель организации, при   которой создана УКП ГОЧС)</w:t>
                      </w:r>
                    </w:p>
                    <w:p w:rsidR="00D76F04" w:rsidRDefault="00D76F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 ФИО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__________________ 20___ г.</w:t>
                      </w:r>
                    </w:p>
                    <w:p w:rsidR="00D76F04" w:rsidRDefault="00D76F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дежурства на </w:t>
      </w:r>
      <w:r w:rsidR="00E550E3">
        <w:rPr>
          <w:rFonts w:ascii="Times New Roman" w:hAnsi="Times New Roman" w:cs="Times New Roman"/>
          <w:sz w:val="28"/>
          <w:szCs w:val="28"/>
        </w:rPr>
        <w:t>УКП ГОЧС</w:t>
      </w:r>
      <w:r>
        <w:rPr>
          <w:rFonts w:ascii="Times New Roman" w:hAnsi="Times New Roman" w:cs="Times New Roman"/>
          <w:sz w:val="28"/>
          <w:szCs w:val="28"/>
        </w:rPr>
        <w:t xml:space="preserve"> на 1-е полугодие 20__ г. (2-е полугодие 20 ___ г.)</w:t>
      </w: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51"/>
        <w:gridCol w:w="2476"/>
        <w:gridCol w:w="2745"/>
      </w:tblGrid>
      <w:tr w:rsidR="003B094F">
        <w:tc>
          <w:tcPr>
            <w:tcW w:w="1101" w:type="dxa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3851" w:type="dxa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Ф.И.О.</w:t>
            </w:r>
          </w:p>
        </w:tc>
        <w:tc>
          <w:tcPr>
            <w:tcW w:w="2476" w:type="dxa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Должность</w:t>
            </w:r>
          </w:p>
        </w:tc>
        <w:tc>
          <w:tcPr>
            <w:tcW w:w="2745" w:type="dxa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Дни дежурств</w:t>
            </w:r>
          </w:p>
        </w:tc>
      </w:tr>
      <w:tr w:rsidR="003B094F">
        <w:tc>
          <w:tcPr>
            <w:tcW w:w="1101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4F">
        <w:tc>
          <w:tcPr>
            <w:tcW w:w="1101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4F">
        <w:tc>
          <w:tcPr>
            <w:tcW w:w="1101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:rsidR="003B094F" w:rsidRDefault="003B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94F" w:rsidRDefault="003B094F">
      <w:pPr>
        <w:pStyle w:val="2"/>
        <w:rPr>
          <w:szCs w:val="28"/>
        </w:rPr>
      </w:pPr>
    </w:p>
    <w:p w:rsidR="003B094F" w:rsidRDefault="00D60043">
      <w:pPr>
        <w:pStyle w:val="2"/>
        <w:rPr>
          <w:b/>
          <w:bCs/>
          <w:szCs w:val="28"/>
        </w:rPr>
      </w:pPr>
      <w:r>
        <w:rPr>
          <w:bCs/>
          <w:szCs w:val="28"/>
        </w:rPr>
        <w:t xml:space="preserve">Начальник </w:t>
      </w:r>
      <w:r w:rsidR="00E550E3">
        <w:rPr>
          <w:bCs/>
          <w:szCs w:val="28"/>
        </w:rPr>
        <w:t>УКП ГОЧС</w:t>
      </w:r>
      <w:r>
        <w:rPr>
          <w:bCs/>
          <w:szCs w:val="28"/>
        </w:rPr>
        <w:t xml:space="preserve"> при</w:t>
      </w:r>
      <w:r>
        <w:rPr>
          <w:b/>
          <w:bCs/>
          <w:szCs w:val="28"/>
        </w:rPr>
        <w:t xml:space="preserve">  _________________________</w:t>
      </w:r>
    </w:p>
    <w:p w:rsidR="00E550E3" w:rsidRPr="00E550E3" w:rsidRDefault="00E550E3" w:rsidP="00E550E3"/>
    <w:p w:rsidR="003B094F" w:rsidRDefault="00D600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  __________________</w:t>
      </w:r>
    </w:p>
    <w:p w:rsidR="003B094F" w:rsidRDefault="00D60043">
      <w:pPr>
        <w:tabs>
          <w:tab w:val="left" w:pos="993"/>
        </w:tabs>
        <w:spacing w:after="0" w:line="240" w:lineRule="auto"/>
        <w:ind w:firstLine="31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 xml:space="preserve"> (фамилия)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B094F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</w:p>
    <w:p w:rsidR="003B094F" w:rsidRDefault="00D600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094F" w:rsidRDefault="00E550E3">
      <w:pPr>
        <w:pStyle w:val="a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Примерная тематика проведения занятий</w:t>
      </w:r>
      <w:r w:rsidR="00D60043">
        <w:rPr>
          <w:sz w:val="28"/>
          <w:szCs w:val="28"/>
        </w:rPr>
        <w:t xml:space="preserve"> (мероприятий) </w:t>
      </w:r>
      <w:r>
        <w:rPr>
          <w:sz w:val="28"/>
          <w:szCs w:val="28"/>
        </w:rPr>
        <w:t>с неработающим населением</w:t>
      </w:r>
      <w:r w:rsidR="00D60043">
        <w:rPr>
          <w:sz w:val="28"/>
          <w:szCs w:val="28"/>
        </w:rPr>
        <w:t xml:space="preserve"> и другими группами населения </w:t>
      </w:r>
      <w:r w:rsidR="00D60043">
        <w:rPr>
          <w:bCs/>
          <w:sz w:val="28"/>
          <w:szCs w:val="28"/>
        </w:rPr>
        <w:t xml:space="preserve">на базе </w:t>
      </w:r>
      <w:r>
        <w:rPr>
          <w:bCs/>
          <w:sz w:val="28"/>
          <w:szCs w:val="28"/>
        </w:rPr>
        <w:t>УКП ГОЧС</w:t>
      </w:r>
      <w:r w:rsidR="00D60043">
        <w:rPr>
          <w:bCs/>
          <w:sz w:val="28"/>
          <w:szCs w:val="28"/>
        </w:rPr>
        <w:t xml:space="preserve"> </w:t>
      </w:r>
    </w:p>
    <w:p w:rsidR="003B094F" w:rsidRDefault="00D60043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наименование тем, их с</w:t>
      </w:r>
      <w:r>
        <w:rPr>
          <w:rFonts w:ascii="Times New Roman" w:hAnsi="Times New Roman" w:cs="Times New Roman"/>
          <w:sz w:val="24"/>
          <w:szCs w:val="24"/>
        </w:rPr>
        <w:t>одержание,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виды занятий и количество часов)</w:t>
      </w:r>
    </w:p>
    <w:p w:rsidR="003B094F" w:rsidRDefault="003B094F">
      <w:pPr>
        <w:pStyle w:val="af"/>
        <w:spacing w:after="0"/>
        <w:ind w:left="0" w:firstLine="720"/>
        <w:jc w:val="both"/>
        <w:rPr>
          <w:bCs/>
          <w:color w:val="FF0000"/>
          <w:sz w:val="28"/>
          <w:szCs w:val="28"/>
        </w:rPr>
      </w:pPr>
    </w:p>
    <w:p w:rsidR="003B094F" w:rsidRDefault="00D60043">
      <w:pPr>
        <w:pStyle w:val="af"/>
        <w:spacing w:after="0"/>
        <w:ind w:left="0" w:firstLine="720"/>
        <w:jc w:val="both"/>
        <w:rPr>
          <w:bCs/>
          <w:i/>
          <w:sz w:val="26"/>
          <w:szCs w:val="26"/>
        </w:rPr>
      </w:pPr>
      <w:r>
        <w:rPr>
          <w:bCs/>
          <w:color w:val="000000"/>
          <w:sz w:val="26"/>
          <w:szCs w:val="26"/>
        </w:rPr>
        <w:t>Тема № 1.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Обязанности населения по гражданской обороне и защите </w:t>
      </w:r>
      <w:r w:rsidR="00E550E3">
        <w:rPr>
          <w:bCs/>
          <w:i/>
          <w:sz w:val="26"/>
          <w:szCs w:val="26"/>
        </w:rPr>
        <w:t>от чрезвычайных</w:t>
      </w:r>
      <w:r>
        <w:rPr>
          <w:bCs/>
          <w:i/>
          <w:sz w:val="26"/>
          <w:szCs w:val="26"/>
        </w:rPr>
        <w:t xml:space="preserve"> ситуаций. </w:t>
      </w:r>
      <w:bookmarkStart w:id="1" w:name="OLE_LINK1"/>
      <w:r>
        <w:rPr>
          <w:bCs/>
          <w:i/>
          <w:sz w:val="26"/>
          <w:szCs w:val="26"/>
        </w:rPr>
        <w:t>Порядок оповещения населения о чрезвычайных ситуациях. Действия населения по сигналу «Внимание всем!» и речевым сообщениям. (лекция, 1 час)</w:t>
      </w:r>
    </w:p>
    <w:bookmarkEnd w:id="1"/>
    <w:p w:rsidR="003B094F" w:rsidRDefault="00D60043">
      <w:pPr>
        <w:pStyle w:val="af"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Понятие гражданской обороны, её роль и место в общей системе национальной безопасности.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Обязанности населения по ГО, защите от ЧС природного и техногенного характера и обеспечению пожарной безопасности.</w:t>
      </w:r>
    </w:p>
    <w:p w:rsidR="003B094F" w:rsidRDefault="00D60043">
      <w:pPr>
        <w:pStyle w:val="af"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информирования населения о чрезвычайных ситуациях. Порядок действия населения по сигналу «Внимание всем!» и речевым сообщениям органов, </w:t>
      </w:r>
      <w:r>
        <w:rPr>
          <w:color w:val="000000"/>
          <w:sz w:val="26"/>
          <w:szCs w:val="26"/>
        </w:rPr>
        <w:t>специально уполномоченных решать задачи ГО и задачи предупреждения и ликвидации ЧС.</w:t>
      </w:r>
    </w:p>
    <w:p w:rsidR="003B094F" w:rsidRDefault="00D60043">
      <w:pPr>
        <w:pStyle w:val="af"/>
        <w:spacing w:after="0"/>
        <w:ind w:left="0" w:firstLine="720"/>
        <w:jc w:val="both"/>
        <w:rPr>
          <w:bCs/>
          <w:i/>
          <w:sz w:val="26"/>
          <w:szCs w:val="26"/>
        </w:rPr>
      </w:pPr>
      <w:r>
        <w:rPr>
          <w:color w:val="000000"/>
          <w:sz w:val="26"/>
          <w:szCs w:val="26"/>
        </w:rPr>
        <w:t>Тема № 2.</w:t>
      </w:r>
      <w:r>
        <w:rPr>
          <w:b/>
          <w:color w:val="000000"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Действия населения при стихийных бедствиях, авариях, катастрофах. Ведение аварийно-спасательных и других неотложных работ. (лекция, 1 час)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Понятия о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Их причины и последствия. 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Действия населения при оповещении о стихийных бедствиях.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Действия по обеспечению спасательных работ при извлечении пострадавших из-под завалов.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3.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Аварийно химически опасные вещества.  Их воздействие на организм человека. Приборы химической разведки и порядок работы с ними. (практическое занятие, 1 час)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Классификация АХОВ. Воздействие токсических свойств основных АХОВ на население в санитарно-защитной зоне.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Предельно допустимые и поражающие концентрации.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4.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Средства индивидуальной защиты и порядок их использования. (практическое занятие, 1 час)</w:t>
      </w:r>
    </w:p>
    <w:p w:rsidR="003B094F" w:rsidRDefault="00D60043">
      <w:pPr>
        <w:pStyle w:val="21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Средства индивидуальной защиты, их классификация, принципы действия, основные характеристики. </w:t>
      </w:r>
    </w:p>
    <w:p w:rsidR="003B094F" w:rsidRDefault="00D60043">
      <w:pPr>
        <w:pStyle w:val="21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Порядок определения размера противогаза и его надевание.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5.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Повышение защитных свойств дома (квартиры) от проникновения радиоактивной пыли </w:t>
      </w:r>
      <w:r w:rsidR="00E550E3">
        <w:rPr>
          <w:rFonts w:ascii="Times New Roman" w:hAnsi="Times New Roman" w:cs="Times New Roman"/>
          <w:bCs/>
          <w:i/>
          <w:sz w:val="26"/>
          <w:szCs w:val="26"/>
        </w:rPr>
        <w:t>и АХОВ</w:t>
      </w:r>
      <w:r>
        <w:rPr>
          <w:rFonts w:ascii="Times New Roman" w:hAnsi="Times New Roman" w:cs="Times New Roman"/>
          <w:bCs/>
          <w:i/>
          <w:sz w:val="26"/>
          <w:szCs w:val="26"/>
        </w:rPr>
        <w:t>.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Правила поведения населения при проведении изоляционно-ограничительных мероприятий. (лекция, 1 час)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понятия, основные принципы и способы защиты населения от проникновения радиоактивной пыли и АХОВ.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 поведения населения при проведении изоляционно-ограничительных мероприятий.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6.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Защита населения путем эвакуации. </w:t>
      </w:r>
      <w:r w:rsidR="00E550E3">
        <w:rPr>
          <w:rFonts w:ascii="Times New Roman" w:hAnsi="Times New Roman" w:cs="Times New Roman"/>
          <w:bCs/>
          <w:i/>
          <w:sz w:val="26"/>
          <w:szCs w:val="26"/>
        </w:rPr>
        <w:t>Порядок проведения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эвакуации. (практическое занятие, 1 час)</w:t>
      </w:r>
    </w:p>
    <w:p w:rsidR="003B094F" w:rsidRDefault="00D60043">
      <w:pPr>
        <w:pStyle w:val="310"/>
        <w:ind w:firstLine="720"/>
        <w:rPr>
          <w:strike/>
          <w:sz w:val="26"/>
          <w:szCs w:val="26"/>
        </w:rPr>
      </w:pPr>
      <w:r>
        <w:rPr>
          <w:sz w:val="26"/>
          <w:szCs w:val="26"/>
        </w:rPr>
        <w:t xml:space="preserve">Порядок оповещения населения об угрозе возникновения ЧС мирного </w:t>
      </w:r>
      <w:r w:rsidR="00E550E3">
        <w:rPr>
          <w:sz w:val="26"/>
          <w:szCs w:val="26"/>
        </w:rPr>
        <w:t>и военного</w:t>
      </w:r>
      <w:r>
        <w:rPr>
          <w:sz w:val="26"/>
          <w:szCs w:val="26"/>
        </w:rPr>
        <w:t xml:space="preserve"> времени.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Очередность и порядок проведения эвакуационных мероприятий.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Организация эвакуации населения из районов разрушений, пожаров и других опасных зон.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7.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Выполнение противопожарных мероприятий. Локализация и тушение пожаров. (лекция, 1 час)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Основные требования пожарной безопасности в быту. Система оповещения и инструкция по действиям населения при пожаре. Обязанности граждан по соблюдению правил пожарной безопасности. Технические средства пожаротушения. Действия населения по предупреждению пожара. Порядок применения первичных средств пожаротушения.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8.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Медицинские средства индивидуальной защиты населения. Оказание само- и взаимопомощи при ранениях, кровотечениях, переломах и ожогах. (практическое занятие, 1 час)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Первая помощь при кровотечениях и ранениях. Способы остановки кровотечения. Виды повязок. Правила и приемы наложения повязок на раны.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Первая помощь при химических и термических ожогах.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Рекомендуемый состав </w:t>
      </w:r>
      <w:r w:rsidR="00E550E3">
        <w:rPr>
          <w:rFonts w:ascii="Times New Roman" w:hAnsi="Times New Roman" w:cs="Times New Roman"/>
          <w:color w:val="000000"/>
          <w:sz w:val="26"/>
          <w:szCs w:val="26"/>
        </w:rPr>
        <w:t>домашней медицинской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аптечки. Использование </w:t>
      </w:r>
      <w:r w:rsidR="002B73D7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EA5785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="002B73D7">
        <w:rPr>
          <w:rFonts w:ascii="Times New Roman" w:hAnsi="Times New Roman" w:cs="Times New Roman"/>
          <w:color w:val="000000"/>
          <w:sz w:val="26"/>
          <w:szCs w:val="26"/>
        </w:rPr>
        <w:t>ГЗ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9.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Особенности защиты детей. Обязанности взрослого населения по ее организации. Морально-психологическая </w:t>
      </w:r>
      <w:r w:rsidR="00E550E3">
        <w:rPr>
          <w:rFonts w:ascii="Times New Roman" w:hAnsi="Times New Roman" w:cs="Times New Roman"/>
          <w:bCs/>
          <w:i/>
          <w:sz w:val="26"/>
          <w:szCs w:val="26"/>
        </w:rPr>
        <w:t>подготовка населения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к действиям в ЧС. (лекция, 1 час)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защиты детей. Порядок применения детской защитной камеры и детских противогазов.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Задачи, содержание и организация морально-психологической подготовки, пути, формы и методы </w:t>
      </w:r>
      <w:r w:rsidR="00E550E3">
        <w:rPr>
          <w:rFonts w:ascii="Times New Roman" w:hAnsi="Times New Roman" w:cs="Times New Roman"/>
          <w:color w:val="000000"/>
          <w:sz w:val="26"/>
          <w:szCs w:val="26"/>
        </w:rPr>
        <w:t>повышения психологической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устойчивости людей при действиях в ЧС.</w:t>
      </w:r>
    </w:p>
    <w:p w:rsidR="003B094F" w:rsidRDefault="00D600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 № 10.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Защита продуктов питания, фуража,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 Обсервация и карантин. (лекция, 1 час)</w:t>
      </w:r>
    </w:p>
    <w:p w:rsidR="003B094F" w:rsidRDefault="00D60043">
      <w:pPr>
        <w:pStyle w:val="31"/>
        <w:spacing w:after="0"/>
        <w:ind w:left="0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Подготовка холодильных и складских помещений, зерно- и овощехранилищ в угрожаемый период с использованием подручных средств. Накопление материалов и тары для укрытия и хранения продуктов растениеводства и животноводства.</w:t>
      </w:r>
    </w:p>
    <w:p w:rsidR="003B094F" w:rsidRDefault="00D60043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Обработка и обеззараживание продуктов при складском хранении и в полевых условиях. Технические средства и химические вещества, используемые для этих целей.</w:t>
      </w:r>
    </w:p>
    <w:p w:rsidR="003B094F" w:rsidRDefault="003B094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3B094F" w:rsidRDefault="00D60043">
      <w:pPr>
        <w:pStyle w:val="af6"/>
        <w:ind w:left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*Тематика занятий и количество часов определяется исходя из </w:t>
      </w:r>
      <w:r w:rsidR="00E550E3">
        <w:rPr>
          <w:i/>
          <w:color w:val="000000"/>
          <w:sz w:val="26"/>
          <w:szCs w:val="26"/>
        </w:rPr>
        <w:t>особенностей муниципального</w:t>
      </w:r>
      <w:r>
        <w:rPr>
          <w:i/>
          <w:color w:val="000000"/>
          <w:sz w:val="26"/>
          <w:szCs w:val="26"/>
        </w:rPr>
        <w:t xml:space="preserve"> образования, рисков возникновения ЧС.</w:t>
      </w: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5785" w:rsidRDefault="00EA5785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550E3" w:rsidRDefault="00E550E3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D60043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Приложение №8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pStyle w:val="af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94F" w:rsidRDefault="00D60043">
      <w:pPr>
        <w:pStyle w:val="af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Рекомендуемая тематика тренировок с населением </w:t>
      </w:r>
    </w:p>
    <w:p w:rsidR="003B094F" w:rsidRDefault="003B094F">
      <w:pPr>
        <w:pStyle w:val="af3"/>
        <w:ind w:firstLine="53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  Действия по предупредительному сигналу «Внимание всем!»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  Действия при стихийном бедствии, характерном для данного района.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 Частичная санитарная обработка при заражении радиоактивными веществами.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  Заполнение защитного сооружения и порядок выхода из него.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  Сбор неработающего населения на сборном эвакуационном пункте.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6. Получение СИЗ на пункте выдачи СИЗ и подготовка их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к использованию.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7.  </w:t>
      </w:r>
      <w:r w:rsidR="00EA5785">
        <w:rPr>
          <w:rFonts w:ascii="Times New Roman" w:hAnsi="Times New Roman" w:cs="Times New Roman"/>
          <w:bCs/>
          <w:color w:val="auto"/>
          <w:sz w:val="28"/>
          <w:szCs w:val="28"/>
        </w:rPr>
        <w:t>Использование аптечки индивидуальной КИМГЗ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8.  Пользование индивидуальными противохимическими пакетами                 ИПП-10, ИПП-11.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9.  Пользование перевязочным пакетом медицинским ППМ.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10. Оказание помощи при поражении АХОВ.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11. Герметизация жилых помещений.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12. Защита продуктов питания и воды.</w:t>
      </w:r>
    </w:p>
    <w:p w:rsidR="003B094F" w:rsidRDefault="00D60043">
      <w:pPr>
        <w:pStyle w:val="af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13. Оказание само - и взаимопомощи при ожогах, переломах, ранениях, кровотечениях.</w:t>
      </w:r>
    </w:p>
    <w:p w:rsidR="003B094F" w:rsidRDefault="003B094F">
      <w:pPr>
        <w:pStyle w:val="ad"/>
        <w:jc w:val="center"/>
        <w:rPr>
          <w:sz w:val="28"/>
          <w:szCs w:val="28"/>
        </w:rPr>
      </w:pPr>
    </w:p>
    <w:p w:rsidR="003B094F" w:rsidRDefault="00D60043">
      <w:pPr>
        <w:pStyle w:val="af6"/>
        <w:rPr>
          <w:i/>
          <w:color w:val="000000"/>
          <w:sz w:val="26"/>
          <w:szCs w:val="26"/>
        </w:rPr>
        <w:sectPr w:rsidR="003B094F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  <w:r>
        <w:rPr>
          <w:i/>
          <w:color w:val="000000"/>
          <w:sz w:val="26"/>
          <w:szCs w:val="26"/>
        </w:rPr>
        <w:t>*Тематика тренировок определяется исходя из особенностей, муниципального образования, рисков возникновения ЧС</w:t>
      </w:r>
    </w:p>
    <w:p w:rsidR="003B094F" w:rsidRDefault="00D60043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Приложение №9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3B094F" w:rsidRDefault="00D60043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УТВЕРЖДАЮ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__________________ 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сельского поселения </w:t>
      </w: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3B094F" w:rsidRDefault="00D60043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____________ 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«___» __________ 20___г.</w:t>
      </w: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ТЕМАТИКА (примерная)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КОНСУЛЬТАЦИОННЫХ БЕСЕД С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НАСЕЛЕНИЕМ</w:t>
      </w: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УКП ГОЧС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_________________________ 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(наименование УКП)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 _____________ год</w:t>
      </w:r>
    </w:p>
    <w:p w:rsidR="003B094F" w:rsidRDefault="003B094F">
      <w:pPr>
        <w:pStyle w:val="af7"/>
        <w:ind w:firstLine="0"/>
        <w:jc w:val="center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3B094F" w:rsidRDefault="00D60043">
      <w:pPr>
        <w:pStyle w:val="af7"/>
        <w:tabs>
          <w:tab w:val="left" w:pos="922"/>
        </w:tabs>
        <w:ind w:firstLine="0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</w:r>
    </w:p>
    <w:tbl>
      <w:tblPr>
        <w:tblStyle w:val="af4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4820"/>
        <w:gridCol w:w="2551"/>
        <w:gridCol w:w="2268"/>
      </w:tblGrid>
      <w:tr w:rsidR="003B094F">
        <w:tc>
          <w:tcPr>
            <w:tcW w:w="8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№</w:t>
            </w:r>
          </w:p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Тема </w:t>
            </w:r>
          </w:p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консультационной беседы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Примерный срок проведения</w:t>
            </w:r>
          </w:p>
        </w:tc>
        <w:tc>
          <w:tcPr>
            <w:tcW w:w="2268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Новый год без пожаров.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декабрь, январь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Пожарная безопасность для садоводов и дачников.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март – май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Действия при пожаре в соседнем помещении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Действия при пожаре в доме.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Чтобы избежать пожара…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Пожарная безопасность населению, проживающему в частном доме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Берегите лес от огня.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апрель - сентябрь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Как действовать при пожаре и взрыве.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Внимание! Тонкий лед и паводок.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Осторожно паводок! Действия населения во время паводка.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Правила безопасности нахождения на льду.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Ураганы, бури, штормы.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Наводнения.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Гололед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октябрь - март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Осторожно гроза.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Как действовать при химической аварии.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Как действовать при радиационной аварии.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Взрыв.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Алгоритм действий при ЧС техногенного характера.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Аварии на коммунальных системах жизнеобеспечения.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Как правильно вести себя при аварии на легковом автомобиле.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 безопасному применению фейерверков, салютов и других пиротехнических изделий.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декабрь, январь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Если вы попали в холодную воду.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ноябрь - апрель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Исправная электропроводка – залог безопасного дома.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Правильная печь – чтобы от беды уберечь.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Если вы решили уехать из дома.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Газ в быту.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Бытовая химия.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Чтобы избежать разбоя у себя дома.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Действия населения по сигналу «Внимание всем!»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Сигналы оповещения ГО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Как действовать при эвакуации.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ЧС военного характера.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Правила поведения при угрозе террористического акта.</w:t>
            </w:r>
          </w:p>
        </w:tc>
        <w:tc>
          <w:tcPr>
            <w:tcW w:w="2551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Что делать при угрозе террористических актов. Меры по их предупреждению.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Если вас захватили в заложники.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При поступлении угрозы террористического акта по телефону.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Действия при обнаружении подозрительных предметов, взрывных устройств.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10490" w:type="dxa"/>
            <w:gridSpan w:val="4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делать в случае теплового или солнечного удара.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поражении электрическим током.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 помощь при отравлении химически опасными веществами.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первой медицинской помощи при ранениях и кровотечениях.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 помощь при вывихе.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 помощь при переломах.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 помощь при ранениях.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851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3B094F" w:rsidRDefault="00D60043">
            <w:pPr>
              <w:pStyle w:val="af3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 помощь при растяжениях.</w:t>
            </w:r>
          </w:p>
        </w:tc>
        <w:tc>
          <w:tcPr>
            <w:tcW w:w="2551" w:type="dxa"/>
          </w:tcPr>
          <w:p w:rsidR="003B094F" w:rsidRDefault="00D6004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B094F" w:rsidRDefault="003B094F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3B094F" w:rsidRDefault="003B094F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</w:p>
    <w:p w:rsidR="003B094F" w:rsidRDefault="00D60043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Примечание: Темы консультаций могут изменяться, добавляться или использоваться не в полном объёме.</w:t>
      </w:r>
    </w:p>
    <w:p w:rsidR="003B094F" w:rsidRDefault="003B09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094F" w:rsidRDefault="003B09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094F" w:rsidRDefault="00D600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Инструктор УКП ___________________________________________________</w:t>
      </w:r>
    </w:p>
    <w:p w:rsidR="003B094F" w:rsidRDefault="003B094F">
      <w:pPr>
        <w:spacing w:line="240" w:lineRule="auto"/>
        <w:rPr>
          <w:color w:val="000000" w:themeColor="text1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color w:val="FF0000"/>
          <w:kern w:val="36"/>
          <w:sz w:val="20"/>
          <w:szCs w:val="20"/>
          <w:lang w:eastAsia="ru-RU"/>
        </w:rPr>
      </w:pP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>УТВЕРЖДАЮ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Глава ____________ 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сельского поселения </w:t>
      </w: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____________ 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«___» __________ 20____г</w:t>
      </w:r>
      <w:r>
        <w:rPr>
          <w:rFonts w:ascii="Times New Roman" w:hAnsi="Times New Roman" w:cs="Times New Roman"/>
          <w:kern w:val="36"/>
          <w:sz w:val="20"/>
          <w:szCs w:val="20"/>
          <w:lang w:eastAsia="ru-RU"/>
        </w:rPr>
        <w:t>.</w:t>
      </w: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0"/>
          <w:szCs w:val="20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0"/>
          <w:szCs w:val="20"/>
          <w:lang w:eastAsia="ru-RU"/>
        </w:rPr>
      </w:pP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ПЛАН 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работы УКП ГОЧС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Администрации _______________ поселения 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на январь 20___ года</w:t>
      </w:r>
    </w:p>
    <w:p w:rsidR="003B094F" w:rsidRDefault="003B094F">
      <w:pPr>
        <w:pStyle w:val="af7"/>
        <w:ind w:firstLine="0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540"/>
        <w:gridCol w:w="3963"/>
        <w:gridCol w:w="1559"/>
        <w:gridCol w:w="2126"/>
        <w:gridCol w:w="1985"/>
      </w:tblGrid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2126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5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памятки: По безопасному применению фейерверков, салютов и других пиротехнических изделий.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15 по 31</w:t>
            </w:r>
          </w:p>
        </w:tc>
        <w:tc>
          <w:tcPr>
            <w:tcW w:w="2126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памятки: «Как действовать при радиационной аварии».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15 по 31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 памятки: Первая помощь при отравлении химически опасными веществами».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15 по 31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Просмотр учебного фильма: «Пиротехника», из серии «Безопасность в быту»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15 по 25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Проведение инструктажа: «Остановим терроризм!»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14 по 31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Проведение инструктажа: «Сохрани свой дом от пожара».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14 по 22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Проведение инструктажа: «Осторожно огонь!»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23 по 30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Просмотр учебного фильма: ураганы, бури, смерчи из серии «Действия населения в ЧС природного характера».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20 по 31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Демонстрация учебного фильма по теме: ГО в современных условиях.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25 по 30</w:t>
            </w:r>
          </w:p>
        </w:tc>
        <w:tc>
          <w:tcPr>
            <w:tcW w:w="2126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1985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3B094F" w:rsidRDefault="003B094F">
      <w:pPr>
        <w:pStyle w:val="af7"/>
        <w:ind w:firstLine="0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rPr>
          <w:color w:val="FF0000"/>
          <w:sz w:val="24"/>
          <w:szCs w:val="24"/>
        </w:rPr>
      </w:pPr>
    </w:p>
    <w:p w:rsidR="003B094F" w:rsidRDefault="00D6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– консультант УКП _______________________________________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>УТВЕРЖДАЮ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Глава _____________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сельского поселения 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_________________</w:t>
      </w:r>
    </w:p>
    <w:p w:rsidR="003B094F" w:rsidRDefault="00D60043">
      <w:pPr>
        <w:pStyle w:val="af7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«___» __________ 20___г.</w:t>
      </w:r>
    </w:p>
    <w:p w:rsidR="003B094F" w:rsidRDefault="003B094F">
      <w:pPr>
        <w:pStyle w:val="af7"/>
        <w:jc w:val="right"/>
        <w:rPr>
          <w:rFonts w:ascii="Times New Roman" w:hAnsi="Times New Roman" w:cs="Times New Roman"/>
          <w:kern w:val="36"/>
          <w:sz w:val="20"/>
          <w:szCs w:val="20"/>
          <w:lang w:eastAsia="ru-RU"/>
        </w:rPr>
      </w:pPr>
    </w:p>
    <w:p w:rsidR="003B094F" w:rsidRDefault="003B094F">
      <w:pPr>
        <w:pStyle w:val="af7"/>
        <w:jc w:val="right"/>
        <w:rPr>
          <w:rFonts w:ascii="Times New Roman" w:hAnsi="Times New Roman" w:cs="Times New Roman"/>
          <w:color w:val="FF0000"/>
          <w:kern w:val="36"/>
          <w:sz w:val="20"/>
          <w:szCs w:val="20"/>
          <w:lang w:eastAsia="ru-RU"/>
        </w:rPr>
      </w:pP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ПЛАН 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работы УКП ГОЧС 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 w:cs="Times New Roman"/>
          <w:kern w:val="36"/>
          <w:sz w:val="24"/>
          <w:szCs w:val="24"/>
          <w:u w:val="single"/>
          <w:lang w:eastAsia="ru-RU"/>
        </w:rPr>
        <w:t>____________________</w: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сельского поселения </w:t>
      </w:r>
    </w:p>
    <w:p w:rsidR="003B094F" w:rsidRDefault="00D60043">
      <w:pPr>
        <w:pStyle w:val="af7"/>
        <w:ind w:firstLine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на февраль 202__ года</w:t>
      </w:r>
    </w:p>
    <w:p w:rsidR="003B094F" w:rsidRDefault="003B094F">
      <w:pPr>
        <w:pStyle w:val="af7"/>
        <w:ind w:firstLine="0"/>
        <w:jc w:val="center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tbl>
      <w:tblPr>
        <w:tblStyle w:val="af4"/>
        <w:tblW w:w="10456" w:type="dxa"/>
        <w:tblLook w:val="04A0" w:firstRow="1" w:lastRow="0" w:firstColumn="1" w:lastColumn="0" w:noHBand="0" w:noVBand="1"/>
      </w:tblPr>
      <w:tblGrid>
        <w:gridCol w:w="540"/>
        <w:gridCol w:w="3963"/>
        <w:gridCol w:w="1559"/>
        <w:gridCol w:w="1984"/>
        <w:gridCol w:w="2410"/>
      </w:tblGrid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984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1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памятки: Берегись бед, пока их нет!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3 по 26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памятки: «Гололёд».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3 по 26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памятки: «При поступлении угрозы террористического акта по телефону».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3 по 26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Размещение на информационном стенде памятки: «Как действовать при химической аварии».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3 по 26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Проведение инструктажа: «Остановим терроризм!»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 по28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Проведение инструктажа: «Будь внимателен с огнём».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 по 17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Просмотр учебного фильма: «Авария с утечкой газа» из серии «Действия населения в ЧС техногенного характера».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4 по 14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Просмотр учебного фильма: «Защита населения» из серии «ГО в современных условиях».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18 по 28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B094F">
        <w:tc>
          <w:tcPr>
            <w:tcW w:w="540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3" w:type="dxa"/>
          </w:tcPr>
          <w:p w:rsidR="003B094F" w:rsidRDefault="00D60043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Демонстрация учебного фильма  по теме: «Знать об этом должен каждый, безопасность – это важно».</w:t>
            </w:r>
          </w:p>
        </w:tc>
        <w:tc>
          <w:tcPr>
            <w:tcW w:w="1559" w:type="dxa"/>
          </w:tcPr>
          <w:p w:rsidR="003B094F" w:rsidRDefault="00D60043">
            <w:pPr>
              <w:pStyle w:val="af7"/>
              <w:ind w:firstLine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 10 по 19</w:t>
            </w:r>
          </w:p>
        </w:tc>
        <w:tc>
          <w:tcPr>
            <w:tcW w:w="1984" w:type="dxa"/>
          </w:tcPr>
          <w:p w:rsidR="003B094F" w:rsidRDefault="00D60043">
            <w:pPr>
              <w:spacing w:after="0"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инструктор Иванова А.А.</w:t>
            </w:r>
          </w:p>
        </w:tc>
        <w:tc>
          <w:tcPr>
            <w:tcW w:w="2410" w:type="dxa"/>
          </w:tcPr>
          <w:p w:rsidR="003B094F" w:rsidRDefault="003B094F">
            <w:pPr>
              <w:pStyle w:val="af7"/>
              <w:ind w:firstLine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3B094F" w:rsidRDefault="003B094F">
      <w:pPr>
        <w:pStyle w:val="af7"/>
        <w:ind w:firstLine="0"/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B094F" w:rsidRDefault="003B094F">
      <w:pPr>
        <w:rPr>
          <w:color w:val="FF0000"/>
          <w:sz w:val="24"/>
          <w:szCs w:val="24"/>
        </w:rPr>
      </w:pPr>
    </w:p>
    <w:p w:rsidR="003B094F" w:rsidRDefault="00D6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– консультант УКП _______________________________________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B094F" w:rsidRDefault="00D60043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Приложение №10</w:t>
      </w:r>
    </w:p>
    <w:p w:rsidR="003B094F" w:rsidRDefault="00D60043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методическим рекомендациям                                                                           </w:t>
      </w:r>
    </w:p>
    <w:p w:rsidR="003B094F" w:rsidRDefault="003B0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учебно-консультационного пункта </w:t>
      </w:r>
      <w:r>
        <w:rPr>
          <w:rFonts w:ascii="Times New Roman" w:hAnsi="Times New Roman"/>
          <w:sz w:val="28"/>
          <w:szCs w:val="28"/>
        </w:rPr>
        <w:t xml:space="preserve">по гражданской обороне и </w:t>
      </w:r>
    </w:p>
    <w:p w:rsidR="003B094F" w:rsidRDefault="00D60043">
      <w:pPr>
        <w:pStyle w:val="2"/>
        <w:tabs>
          <w:tab w:val="left" w:pos="709"/>
        </w:tabs>
      </w:pPr>
      <w:r>
        <w:rPr>
          <w:szCs w:val="28"/>
        </w:rPr>
        <w:t xml:space="preserve">чрезвычайным </w:t>
      </w:r>
      <w:r w:rsidR="00E550E3">
        <w:rPr>
          <w:szCs w:val="28"/>
        </w:rPr>
        <w:t>ситуациям при</w:t>
      </w:r>
      <w:r>
        <w:rPr>
          <w:szCs w:val="28"/>
        </w:rPr>
        <w:t xml:space="preserve"> ______________________________________</w:t>
      </w:r>
      <w:r>
        <w:t xml:space="preserve">        </w:t>
      </w:r>
    </w:p>
    <w:p w:rsidR="003B094F" w:rsidRDefault="00D60043">
      <w:pPr>
        <w:pStyle w:val="2"/>
        <w:tabs>
          <w:tab w:val="left" w:pos="709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предприятия, организации или учреждения)</w:t>
      </w:r>
    </w:p>
    <w:p w:rsidR="003B094F" w:rsidRDefault="003B0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СВЕДЕНИЯ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763"/>
        <w:gridCol w:w="4301"/>
      </w:tblGrid>
      <w:tr w:rsidR="003B094F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 ________ муниципального района  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адрес, телефон, факс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456783 Карталинский район, с.Степное , ул.Ленина д.31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создания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Принадлежность к конкретному предприятию, организации или учреждения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 с.Степное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начальника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 Петр Андреевич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консультантов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Галина  Ивановна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обучения консультантов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ноябрь 2016 г.)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неработающего населения (чел.), закрепленного за УКП ГОЧС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оборудованного класса (помещения)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(нет)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Вместимость помещения УКП по ГОЧС (обеспечение столами и стульями)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(столы и стулья имеются)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заполнения паспорта      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15.01.2017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УКП по ГОЧС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УКП по ГОЧС в виде уголка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обороны и защиты от чрезвычайных ситуаций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 20.08.2016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Подпись,  должность, контактный телефон лица, ответственного за заполнение  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94F" w:rsidRDefault="003B0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ХАРАКТЕРИСТИКА УЧЕБНО-МАТЕРИАЛЬНОЙ БАЗЫ</w:t>
      </w:r>
    </w:p>
    <w:p w:rsidR="003B094F" w:rsidRDefault="00D6004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2.1. РУКОВОДЯЩИЕ И ПЛАНИРУЮЩИЕ ДОКУМЕНТЫ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812"/>
        <w:gridCol w:w="4252"/>
      </w:tblGrid>
      <w:tr w:rsidR="003B094F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(имеется/не имеется)</w:t>
            </w:r>
          </w:p>
        </w:tc>
      </w:tr>
      <w:tr w:rsidR="003B094F">
        <w:trPr>
          <w:trHeight w:val="11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(приказ, распоряжение) главы Администрации муниципального образования о создании УКП ГОЧС  на территории муниципального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руководителя предприятия, организации или учреждения, при котором создан УКП ГОЧС, об организации его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об УКП ГОЧС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УКП ГОЧС на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Распорядок дня работы УКП ГОЧС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дежурств по УКП сотрудников предприятия, организации или учреждения и других привлекаемых для этого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Расписания занятий и консультаций на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учета занятий и консультаций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персонального учета населения, прошедшего обучение на УКП ГОЧС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неработающих жильцов с указанием адреса, телефона и старших учебных групп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начальника и консультантов УКП  ГОЧС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подготовки (с содержанием тем) неработающего населения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разработки по проведению занятий согласно утвержденной программе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проведения занятий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3B094F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 состав учебных групп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2/15</w:t>
            </w:r>
          </w:p>
        </w:tc>
      </w:tr>
      <w:tr w:rsidR="003B094F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Комплексного плана обучения неработающего населения в области гражданской защиты муниципального образования на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</w:tbl>
    <w:p w:rsidR="003B094F" w:rsidRDefault="003B09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094F" w:rsidRDefault="00D60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УЧЕБНО-МАТЕРИАЛЬНАЯ БАЗА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4252"/>
      </w:tblGrid>
      <w:tr w:rsidR="003B094F">
        <w:trPr>
          <w:trHeight w:val="145"/>
          <w:tblHeader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3B094F" w:rsidRDefault="003B0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  <w:p w:rsidR="003B094F" w:rsidRDefault="00D60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(имеется: с указанием количества</w:t>
            </w:r>
          </w:p>
          <w:p w:rsidR="003B094F" w:rsidRDefault="00D600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имеется)</w:t>
            </w:r>
          </w:p>
        </w:tc>
      </w:tr>
      <w:tr w:rsidR="003B094F">
        <w:trPr>
          <w:trHeight w:val="14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Доска (учебная)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3B094F">
        <w:trPr>
          <w:trHeight w:val="31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Информационно-справочные стенды: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094F">
        <w:trPr>
          <w:trHeight w:val="311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Нормативно-правовые акты по организации обучения населения в области ГОЧС;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Чрезвычайные ситуации природного и техногенного характера и стихийного бедствия; 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Средства индивидуальной защиты;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Средства коллективной защиты; 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Правила оказания первой медицинской помощи; 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Действия по сигналам гражданской обороны;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Защита населения путем эвакуации;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 Терроризм – угроза обществу; </w:t>
            </w:r>
          </w:p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9)Первичные средства пожаротушения.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7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Технические средства обучения: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094F">
        <w:trPr>
          <w:trHeight w:val="25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телевизор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проигрыватель или видеомагнитофон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персональный компьютер или ноутбук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Витринное оформление: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противогазы для взрослых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7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противогазы для детей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камера защитная детская КЗД-6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785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85" w:rsidRDefault="00EA5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самоспасатели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85" w:rsidRDefault="00EA5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респираторы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дозиметры бытовые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огнетушители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ватно-марлевые повязки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5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индивидуальный противохимический пакет (ИПП)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7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перевязочный пакет индивидуальный (ППИ)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EA5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аптечка индивидуальная КИМ</w:t>
            </w:r>
            <w:r w:rsidR="00D60043">
              <w:rPr>
                <w:rFonts w:ascii="Times New Roman" w:hAnsi="Times New Roman"/>
                <w:sz w:val="24"/>
                <w:szCs w:val="24"/>
              </w:rPr>
              <w:t xml:space="preserve">ГЗ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бинты, вата, марля и другие материалы для изготовления простейших СИЗ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4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Учебно-методическое обеспечение: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3B094F">
        <w:trPr>
          <w:trHeight w:val="55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-памятки и рекомендации по действиям в чрезвычайных ситуациях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38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учебно-методическая литература по тематике ГОЧС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видеофильмы по тематике ГОЧС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94F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D6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интерактивные карты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F" w:rsidRDefault="003B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094F" w:rsidRDefault="003B094F">
      <w:p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3B094F" w:rsidRDefault="00D60043">
      <w:pPr>
        <w:pStyle w:val="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 УКП ГОЧС ________________________________________</w:t>
      </w:r>
    </w:p>
    <w:p w:rsidR="003B094F" w:rsidRDefault="003B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 w:rsidP="007E090E">
      <w:pPr>
        <w:pStyle w:val="af3"/>
        <w:ind w:firstLine="539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Приложение №11</w:t>
      </w:r>
    </w:p>
    <w:p w:rsidR="007E090E" w:rsidRDefault="007E090E" w:rsidP="007E090E">
      <w:pPr>
        <w:pStyle w:val="23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методическим рекомендациям</w:t>
      </w: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Pr="00B612E1" w:rsidRDefault="007E090E" w:rsidP="007E090E">
      <w:pPr>
        <w:pStyle w:val="af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E1">
        <w:rPr>
          <w:rFonts w:ascii="Times New Roman" w:hAnsi="Times New Roman" w:cs="Times New Roman"/>
          <w:b/>
          <w:sz w:val="28"/>
          <w:szCs w:val="28"/>
        </w:rPr>
        <w:t>Журнал учета проведения занятий и посещаемости обучаемых</w:t>
      </w: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33"/>
      </w:tblGrid>
      <w:tr w:rsidR="00B612E1" w:rsidRPr="00B612E1" w:rsidTr="00B612E1">
        <w:trPr>
          <w:trHeight w:val="1370"/>
          <w:jc w:val="right"/>
        </w:trPr>
        <w:tc>
          <w:tcPr>
            <w:tcW w:w="4033" w:type="dxa"/>
          </w:tcPr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УТВЕРЖДАЮ </w:t>
            </w:r>
          </w:p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</w:t>
            </w:r>
          </w:p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12E1">
              <w:rPr>
                <w:rFonts w:ascii="Times New Roman" w:hAnsi="Times New Roman" w:cs="Times New Roman"/>
                <w:color w:val="000000"/>
              </w:rPr>
              <w:t xml:space="preserve">(должность руководителя организации) </w:t>
            </w:r>
          </w:p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_______________ </w:t>
            </w:r>
          </w:p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12E1">
              <w:rPr>
                <w:rFonts w:ascii="Times New Roman" w:hAnsi="Times New Roman" w:cs="Times New Roman"/>
                <w:color w:val="000000"/>
              </w:rPr>
              <w:t xml:space="preserve">(подпись) (Ф.И.О.) </w:t>
            </w:r>
          </w:p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«____» ________20___ г. </w:t>
            </w:r>
          </w:p>
          <w:p w:rsidR="00B612E1" w:rsidRPr="00B612E1" w:rsidRDefault="00B612E1" w:rsidP="00B6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м.п. </w:t>
            </w:r>
          </w:p>
        </w:tc>
      </w:tr>
    </w:tbl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ЖУРНАЛ</w:t>
      </w: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учета проведения занятий группы № ___</w:t>
      </w: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УКП</w:t>
      </w: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__________________________________________________________________ (название организации)</w:t>
      </w: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__________________________________________________________________ (наименование муниципального образования)</w:t>
      </w: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в 20__ г.</w:t>
      </w:r>
    </w:p>
    <w:p w:rsid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:rsid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:rsidR="00B612E1" w:rsidRPr="00B612E1" w:rsidRDefault="00B612E1" w:rsidP="00B612E1">
      <w:pPr>
        <w:pStyle w:val="af7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Руководитель группы ______________________</w:t>
      </w:r>
    </w:p>
    <w:p w:rsidR="00B612E1" w:rsidRPr="00B612E1" w:rsidRDefault="00B612E1" w:rsidP="00B612E1">
      <w:pPr>
        <w:pStyle w:val="af7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(Ф.И.О.)</w:t>
      </w:r>
    </w:p>
    <w:p w:rsidR="00B612E1" w:rsidRPr="00B612E1" w:rsidRDefault="00B612E1" w:rsidP="00B612E1">
      <w:pPr>
        <w:pStyle w:val="af7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Начат:</w:t>
      </w:r>
    </w:p>
    <w:p w:rsidR="00B612E1" w:rsidRPr="00B612E1" w:rsidRDefault="00B612E1" w:rsidP="00B612E1">
      <w:pPr>
        <w:pStyle w:val="af7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« ____ » _________ 20 __г.</w:t>
      </w:r>
    </w:p>
    <w:p w:rsidR="00B612E1" w:rsidRPr="00B612E1" w:rsidRDefault="00B612E1" w:rsidP="00B612E1">
      <w:pPr>
        <w:pStyle w:val="af7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Окончен:</w:t>
      </w:r>
    </w:p>
    <w:p w:rsidR="00B612E1" w:rsidRPr="00B612E1" w:rsidRDefault="00B612E1" w:rsidP="00B612E1">
      <w:pPr>
        <w:pStyle w:val="af7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« ____ » _________ 20 __г.</w:t>
      </w:r>
    </w:p>
    <w:p w:rsid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:rsid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:rsidR="00B612E1" w:rsidRPr="00B612E1" w:rsidRDefault="00B612E1" w:rsidP="00B612E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Примечание:</w:t>
      </w:r>
    </w:p>
    <w:p w:rsidR="00B612E1" w:rsidRPr="00B612E1" w:rsidRDefault="00B612E1" w:rsidP="00B612E1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>1. Журнал заполняется и ведется руководителем группы</w:t>
      </w:r>
      <w:r>
        <w:rPr>
          <w:rFonts w:ascii="Times New Roman" w:hAnsi="Times New Roman" w:cs="Times New Roman"/>
          <w:sz w:val="28"/>
          <w:szCs w:val="28"/>
        </w:rPr>
        <w:t xml:space="preserve"> (консультантом УКП);</w:t>
      </w:r>
    </w:p>
    <w:p w:rsidR="00B612E1" w:rsidRDefault="00B612E1" w:rsidP="00B612E1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  <w:r w:rsidRPr="00B612E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журнале заполняется Ф.И.О. обучаемого, дата проведения занятия, наименование темы занятия, Ф.И.О. консультанта УКП, проводившего занятие (подпись);</w:t>
      </w:r>
    </w:p>
    <w:p w:rsidR="00B612E1" w:rsidRPr="00B612E1" w:rsidRDefault="00B612E1" w:rsidP="00B612E1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12E1">
        <w:rPr>
          <w:rFonts w:ascii="Times New Roman" w:hAnsi="Times New Roman" w:cs="Times New Roman"/>
          <w:sz w:val="28"/>
          <w:szCs w:val="28"/>
        </w:rPr>
        <w:t>Присутствие слушателя на занятиях отмечается «+», отсутствие по бол</w:t>
      </w:r>
      <w:r>
        <w:rPr>
          <w:rFonts w:ascii="Times New Roman" w:hAnsi="Times New Roman" w:cs="Times New Roman"/>
          <w:sz w:val="28"/>
          <w:szCs w:val="28"/>
        </w:rPr>
        <w:t>езни «б», неизвестной причине «-»;</w:t>
      </w:r>
    </w:p>
    <w:p w:rsidR="007E090E" w:rsidRDefault="00B612E1" w:rsidP="00B612E1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12E1">
        <w:rPr>
          <w:rFonts w:ascii="Times New Roman" w:hAnsi="Times New Roman" w:cs="Times New Roman"/>
          <w:sz w:val="28"/>
          <w:szCs w:val="28"/>
        </w:rPr>
        <w:t xml:space="preserve">. По окончании учебного года журнал сдается на хранение руководителю УКП. </w:t>
      </w:r>
    </w:p>
    <w:p w:rsidR="007E090E" w:rsidRDefault="007E090E" w:rsidP="00B612E1">
      <w:pPr>
        <w:pStyle w:val="af7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B612E1" w:rsidRDefault="00B612E1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B612E1" w:rsidRDefault="00B612E1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7E090E" w:rsidRDefault="007E090E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E550E3" w:rsidRPr="00B612E1" w:rsidRDefault="007E090E" w:rsidP="00B612E1">
      <w:pPr>
        <w:pStyle w:val="af7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50E3" w:rsidRPr="00B612E1">
          <w:pgSz w:w="11906" w:h="16838"/>
          <w:pgMar w:top="1134" w:right="567" w:bottom="719" w:left="1134" w:header="709" w:footer="709" w:gutter="0"/>
          <w:pgNumType w:start="1"/>
          <w:cols w:space="708"/>
          <w:titlePg/>
          <w:docGrid w:linePitch="360"/>
        </w:sectPr>
      </w:pPr>
      <w:r>
        <w:tab/>
      </w:r>
    </w:p>
    <w:p w:rsidR="00E550E3" w:rsidRPr="00E550E3" w:rsidRDefault="00EA5785" w:rsidP="00E550E3">
      <w:pPr>
        <w:pStyle w:val="af3"/>
        <w:ind w:left="1134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</w:t>
      </w:r>
      <w:r w:rsidR="00B612E1">
        <w:rPr>
          <w:rFonts w:ascii="Times New Roman" w:hAnsi="Times New Roman" w:cs="Times New Roman"/>
          <w:bCs/>
          <w:color w:val="auto"/>
          <w:sz w:val="24"/>
          <w:szCs w:val="24"/>
        </w:rPr>
        <w:t>риложение №12</w:t>
      </w:r>
    </w:p>
    <w:p w:rsidR="00E550E3" w:rsidRDefault="00E550E3" w:rsidP="00E550E3">
      <w:pPr>
        <w:pStyle w:val="af7"/>
        <w:ind w:left="11340" w:firstLine="0"/>
        <w:jc w:val="left"/>
        <w:rPr>
          <w:rFonts w:ascii="Times New Roman" w:hAnsi="Times New Roman" w:cs="Times New Roman"/>
          <w:b/>
          <w:bCs/>
          <w:spacing w:val="-6"/>
          <w:sz w:val="26"/>
          <w:szCs w:val="26"/>
        </w:rPr>
      </w:pPr>
      <w:r w:rsidRPr="00E550E3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E550E3" w:rsidRDefault="00E550E3">
      <w:pPr>
        <w:pStyle w:val="af7"/>
        <w:ind w:firstLine="0"/>
        <w:jc w:val="center"/>
        <w:rPr>
          <w:rFonts w:ascii="Times New Roman" w:hAnsi="Times New Roman" w:cs="Times New Roman"/>
          <w:b/>
          <w:bCs/>
          <w:spacing w:val="-6"/>
          <w:sz w:val="26"/>
          <w:szCs w:val="26"/>
        </w:rPr>
      </w:pPr>
    </w:p>
    <w:p w:rsidR="00E550E3" w:rsidRDefault="00E550E3">
      <w:pPr>
        <w:pStyle w:val="af7"/>
        <w:ind w:firstLine="0"/>
        <w:jc w:val="center"/>
        <w:rPr>
          <w:rFonts w:ascii="Times New Roman" w:hAnsi="Times New Roman" w:cs="Times New Roman"/>
          <w:b/>
          <w:bCs/>
          <w:spacing w:val="-6"/>
          <w:sz w:val="26"/>
          <w:szCs w:val="26"/>
        </w:rPr>
      </w:pPr>
    </w:p>
    <w:p w:rsidR="003B094F" w:rsidRDefault="00E550E3">
      <w:pPr>
        <w:pStyle w:val="af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6"/>
          <w:szCs w:val="26"/>
        </w:rPr>
        <w:t>Вид м</w:t>
      </w:r>
      <w:r w:rsidR="00D60043">
        <w:rPr>
          <w:rFonts w:ascii="Times New Roman" w:hAnsi="Times New Roman" w:cs="Times New Roman"/>
          <w:b/>
          <w:bCs/>
          <w:spacing w:val="-6"/>
          <w:sz w:val="26"/>
          <w:szCs w:val="26"/>
        </w:rPr>
        <w:t>акет</w:t>
      </w:r>
      <w:r>
        <w:rPr>
          <w:rFonts w:ascii="Times New Roman" w:hAnsi="Times New Roman" w:cs="Times New Roman"/>
          <w:b/>
          <w:bCs/>
          <w:spacing w:val="-6"/>
          <w:sz w:val="26"/>
          <w:szCs w:val="26"/>
        </w:rPr>
        <w:t>а типового</w:t>
      </w:r>
      <w:r w:rsidR="00D60043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уголка ГО и ЧС и виртуального УКП по ГОЧС</w:t>
      </w: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E550E3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  <w:r w:rsidRPr="00E550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2469" cy="4709160"/>
            <wp:effectExtent l="0" t="0" r="4445" b="0"/>
            <wp:docPr id="1" name="Рисунок 1" descr="D:\2026\Образы орг-метод указа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6\Образы орг-метод указаний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790" cy="47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Pr="00E550E3" w:rsidRDefault="00E550E3" w:rsidP="00E550E3">
      <w:pPr>
        <w:pStyle w:val="af7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Рисунок 1 – общий вид макета типового уголка ГО и ЧС</w:t>
      </w:r>
    </w:p>
    <w:p w:rsidR="003B094F" w:rsidRDefault="003B094F">
      <w:pPr>
        <w:pStyle w:val="af7"/>
        <w:ind w:firstLine="0"/>
        <w:rPr>
          <w:rFonts w:ascii="Times New Roman" w:hAnsi="Times New Roman" w:cs="Times New Roman"/>
          <w:sz w:val="28"/>
          <w:szCs w:val="28"/>
        </w:rPr>
      </w:pPr>
    </w:p>
    <w:p w:rsidR="003B094F" w:rsidRDefault="00E655D4" w:rsidP="00C64263">
      <w:pPr>
        <w:pStyle w:val="af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55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92581" cy="5950423"/>
            <wp:effectExtent l="0" t="0" r="8890" b="0"/>
            <wp:docPr id="3" name="Рисунок 3" descr="C:\Users\GorbanVA.MCHS82\Downloads\IMG_20260525_10322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banVA.MCHS82\Downloads\IMG_20260525_103227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594" cy="596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4F" w:rsidRPr="00C64263" w:rsidRDefault="00C64263" w:rsidP="00C64263">
      <w:pPr>
        <w:pStyle w:val="af7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E550E3">
        <w:rPr>
          <w:rFonts w:ascii="Times New Roman" w:hAnsi="Times New Roman" w:cs="Times New Roman"/>
          <w:sz w:val="24"/>
          <w:szCs w:val="24"/>
        </w:rPr>
        <w:t xml:space="preserve"> – общий вид макета </w:t>
      </w:r>
      <w:r>
        <w:rPr>
          <w:rFonts w:ascii="Times New Roman" w:hAnsi="Times New Roman" w:cs="Times New Roman"/>
          <w:sz w:val="24"/>
          <w:szCs w:val="24"/>
        </w:rPr>
        <w:t>Виртуального УКП</w:t>
      </w:r>
      <w:r w:rsidRPr="00E550E3">
        <w:rPr>
          <w:rFonts w:ascii="Times New Roman" w:hAnsi="Times New Roman" w:cs="Times New Roman"/>
          <w:sz w:val="24"/>
          <w:szCs w:val="24"/>
        </w:rPr>
        <w:t xml:space="preserve"> ГО ЧС</w:t>
      </w:r>
    </w:p>
    <w:sectPr w:rsidR="003B094F" w:rsidRPr="00C64263" w:rsidSect="00E550E3">
      <w:pgSz w:w="16838" w:h="11906" w:orient="landscape"/>
      <w:pgMar w:top="1134" w:right="678" w:bottom="567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3C" w:rsidRDefault="0033013C">
      <w:pPr>
        <w:spacing w:line="240" w:lineRule="auto"/>
      </w:pPr>
      <w:r>
        <w:separator/>
      </w:r>
    </w:p>
  </w:endnote>
  <w:endnote w:type="continuationSeparator" w:id="0">
    <w:p w:rsidR="0033013C" w:rsidRDefault="00330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3C" w:rsidRDefault="0033013C">
      <w:pPr>
        <w:spacing w:after="0"/>
      </w:pPr>
      <w:r>
        <w:separator/>
      </w:r>
    </w:p>
  </w:footnote>
  <w:footnote w:type="continuationSeparator" w:id="0">
    <w:p w:rsidR="0033013C" w:rsidRDefault="003301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2423"/>
      <w:docPartObj>
        <w:docPartGallery w:val="Page Numbers (Top of Page)"/>
        <w:docPartUnique/>
      </w:docPartObj>
    </w:sdtPr>
    <w:sdtEndPr/>
    <w:sdtContent>
      <w:p w:rsidR="00D76F04" w:rsidRDefault="00D76F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D7">
          <w:rPr>
            <w:noProof/>
          </w:rPr>
          <w:t>8</w:t>
        </w:r>
        <w:r>
          <w:fldChar w:fldCharType="end"/>
        </w:r>
      </w:p>
    </w:sdtContent>
  </w:sdt>
  <w:p w:rsidR="00D76F04" w:rsidRDefault="00D76F0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04" w:rsidRDefault="00D76F04">
    <w:pPr>
      <w:pStyle w:val="ab"/>
      <w:jc w:val="center"/>
    </w:pPr>
  </w:p>
  <w:p w:rsidR="00D76F04" w:rsidRDefault="00D76F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96F"/>
    <w:multiLevelType w:val="multilevel"/>
    <w:tmpl w:val="01A0796F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820C19"/>
    <w:multiLevelType w:val="multilevel"/>
    <w:tmpl w:val="08820C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26C"/>
    <w:multiLevelType w:val="multilevel"/>
    <w:tmpl w:val="097F02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609"/>
    <w:multiLevelType w:val="multilevel"/>
    <w:tmpl w:val="1346260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5E59"/>
    <w:multiLevelType w:val="multilevel"/>
    <w:tmpl w:val="1ACA5E59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076"/>
    <w:multiLevelType w:val="multilevel"/>
    <w:tmpl w:val="1C9C50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925"/>
    <w:multiLevelType w:val="multilevel"/>
    <w:tmpl w:val="23D2792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E0F"/>
    <w:multiLevelType w:val="multilevel"/>
    <w:tmpl w:val="2EE37E0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2134"/>
    <w:multiLevelType w:val="singleLevel"/>
    <w:tmpl w:val="2EFB213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0865219"/>
    <w:multiLevelType w:val="multilevel"/>
    <w:tmpl w:val="30865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B663D"/>
    <w:multiLevelType w:val="multilevel"/>
    <w:tmpl w:val="33FB663D"/>
    <w:lvl w:ilvl="0">
      <w:start w:val="1"/>
      <w:numFmt w:val="bullet"/>
      <w:lvlText w:val=""/>
      <w:lvlJc w:val="left"/>
      <w:pPr>
        <w:tabs>
          <w:tab w:val="left" w:pos="1592"/>
        </w:tabs>
        <w:ind w:left="15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312"/>
        </w:tabs>
        <w:ind w:left="23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32"/>
        </w:tabs>
        <w:ind w:left="30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52"/>
        </w:tabs>
        <w:ind w:left="37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72"/>
        </w:tabs>
        <w:ind w:left="44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92"/>
        </w:tabs>
        <w:ind w:left="51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912"/>
        </w:tabs>
        <w:ind w:left="59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32"/>
        </w:tabs>
        <w:ind w:left="66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52"/>
        </w:tabs>
        <w:ind w:left="7352" w:hanging="360"/>
      </w:pPr>
      <w:rPr>
        <w:rFonts w:ascii="Wingdings" w:hAnsi="Wingdings" w:hint="default"/>
      </w:rPr>
    </w:lvl>
  </w:abstractNum>
  <w:abstractNum w:abstractNumId="11" w15:restartNumberingAfterBreak="0">
    <w:nsid w:val="374930A4"/>
    <w:multiLevelType w:val="multilevel"/>
    <w:tmpl w:val="374930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36D41"/>
    <w:multiLevelType w:val="hybridMultilevel"/>
    <w:tmpl w:val="463CE26A"/>
    <w:lvl w:ilvl="0" w:tplc="8D9E7FF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483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28F5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AB3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CB6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9EF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22F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80A5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C261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7440BB"/>
    <w:multiLevelType w:val="multilevel"/>
    <w:tmpl w:val="547440B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86BF8"/>
    <w:multiLevelType w:val="multilevel"/>
    <w:tmpl w:val="5FA86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E643DD"/>
    <w:multiLevelType w:val="hybridMultilevel"/>
    <w:tmpl w:val="6AFCB1B2"/>
    <w:lvl w:ilvl="0" w:tplc="97AC518C">
      <w:start w:val="4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D01A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2482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CD9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F61A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386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E70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C65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62B0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5F1BF0"/>
    <w:multiLevelType w:val="multilevel"/>
    <w:tmpl w:val="625F1B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E6479"/>
    <w:multiLevelType w:val="hybridMultilevel"/>
    <w:tmpl w:val="99A0336C"/>
    <w:lvl w:ilvl="0" w:tplc="4438A298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ECB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A3C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ECAA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C48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6E4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36DC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601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16D7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6C062D"/>
    <w:multiLevelType w:val="multilevel"/>
    <w:tmpl w:val="796C06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44394"/>
    <w:multiLevelType w:val="multilevel"/>
    <w:tmpl w:val="7F3443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2"/>
  </w:num>
  <w:num w:numId="8">
    <w:abstractNumId w:val="14"/>
  </w:num>
  <w:num w:numId="9">
    <w:abstractNumId w:val="0"/>
  </w:num>
  <w:num w:numId="10">
    <w:abstractNumId w:val="18"/>
  </w:num>
  <w:num w:numId="11">
    <w:abstractNumId w:val="6"/>
  </w:num>
  <w:num w:numId="12">
    <w:abstractNumId w:val="7"/>
  </w:num>
  <w:num w:numId="13">
    <w:abstractNumId w:val="3"/>
  </w:num>
  <w:num w:numId="14">
    <w:abstractNumId w:val="19"/>
  </w:num>
  <w:num w:numId="15">
    <w:abstractNumId w:val="11"/>
  </w:num>
  <w:num w:numId="16">
    <w:abstractNumId w:val="8"/>
  </w:num>
  <w:num w:numId="17">
    <w:abstractNumId w:val="10"/>
  </w:num>
  <w:num w:numId="18">
    <w:abstractNumId w:val="12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01"/>
    <w:rsid w:val="000050AF"/>
    <w:rsid w:val="00011CAC"/>
    <w:rsid w:val="00012F7E"/>
    <w:rsid w:val="00013005"/>
    <w:rsid w:val="00023B6A"/>
    <w:rsid w:val="00023D2D"/>
    <w:rsid w:val="000332E1"/>
    <w:rsid w:val="00035360"/>
    <w:rsid w:val="0004029C"/>
    <w:rsid w:val="000518F3"/>
    <w:rsid w:val="000527FE"/>
    <w:rsid w:val="000533DB"/>
    <w:rsid w:val="000540D0"/>
    <w:rsid w:val="00054933"/>
    <w:rsid w:val="000553FD"/>
    <w:rsid w:val="00057B70"/>
    <w:rsid w:val="000612B4"/>
    <w:rsid w:val="00065134"/>
    <w:rsid w:val="00065C0F"/>
    <w:rsid w:val="00070247"/>
    <w:rsid w:val="00073D0E"/>
    <w:rsid w:val="000932CA"/>
    <w:rsid w:val="000A1F5E"/>
    <w:rsid w:val="000A765A"/>
    <w:rsid w:val="000B2FBA"/>
    <w:rsid w:val="000B3051"/>
    <w:rsid w:val="000B4052"/>
    <w:rsid w:val="000B72BB"/>
    <w:rsid w:val="000C2C2B"/>
    <w:rsid w:val="000C4645"/>
    <w:rsid w:val="000D248F"/>
    <w:rsid w:val="000E0591"/>
    <w:rsid w:val="000E1CC6"/>
    <w:rsid w:val="000E6267"/>
    <w:rsid w:val="000F00A1"/>
    <w:rsid w:val="000F14B8"/>
    <w:rsid w:val="000F6F67"/>
    <w:rsid w:val="000F7F25"/>
    <w:rsid w:val="0010400D"/>
    <w:rsid w:val="0011338E"/>
    <w:rsid w:val="00114C3D"/>
    <w:rsid w:val="00123B70"/>
    <w:rsid w:val="00126AF1"/>
    <w:rsid w:val="00130E90"/>
    <w:rsid w:val="00131BE6"/>
    <w:rsid w:val="00134470"/>
    <w:rsid w:val="00135125"/>
    <w:rsid w:val="001363CD"/>
    <w:rsid w:val="001414A8"/>
    <w:rsid w:val="0014160E"/>
    <w:rsid w:val="00152118"/>
    <w:rsid w:val="00161663"/>
    <w:rsid w:val="00163295"/>
    <w:rsid w:val="00166D6E"/>
    <w:rsid w:val="001670B1"/>
    <w:rsid w:val="00173B44"/>
    <w:rsid w:val="0018008A"/>
    <w:rsid w:val="0018373A"/>
    <w:rsid w:val="001839DE"/>
    <w:rsid w:val="0019071F"/>
    <w:rsid w:val="00191075"/>
    <w:rsid w:val="00192259"/>
    <w:rsid w:val="001946E4"/>
    <w:rsid w:val="00195F0D"/>
    <w:rsid w:val="001A7014"/>
    <w:rsid w:val="001C42FD"/>
    <w:rsid w:val="001D0339"/>
    <w:rsid w:val="001D18EA"/>
    <w:rsid w:val="001D23EC"/>
    <w:rsid w:val="001D5D8D"/>
    <w:rsid w:val="001E160F"/>
    <w:rsid w:val="001E7E07"/>
    <w:rsid w:val="001F0159"/>
    <w:rsid w:val="001F274B"/>
    <w:rsid w:val="001F55AF"/>
    <w:rsid w:val="001F694F"/>
    <w:rsid w:val="00204B13"/>
    <w:rsid w:val="00211032"/>
    <w:rsid w:val="00214BA4"/>
    <w:rsid w:val="00221C0F"/>
    <w:rsid w:val="00221E02"/>
    <w:rsid w:val="0022621E"/>
    <w:rsid w:val="002303AB"/>
    <w:rsid w:val="00235EED"/>
    <w:rsid w:val="00236372"/>
    <w:rsid w:val="0024443C"/>
    <w:rsid w:val="00244B78"/>
    <w:rsid w:val="00250FCB"/>
    <w:rsid w:val="00251B93"/>
    <w:rsid w:val="00253297"/>
    <w:rsid w:val="002614AC"/>
    <w:rsid w:val="00276E92"/>
    <w:rsid w:val="0028169D"/>
    <w:rsid w:val="002843EF"/>
    <w:rsid w:val="002910E1"/>
    <w:rsid w:val="00295443"/>
    <w:rsid w:val="002A4A44"/>
    <w:rsid w:val="002A4F36"/>
    <w:rsid w:val="002A6BB9"/>
    <w:rsid w:val="002B0E3B"/>
    <w:rsid w:val="002B14E5"/>
    <w:rsid w:val="002B7240"/>
    <w:rsid w:val="002B73D7"/>
    <w:rsid w:val="002B799F"/>
    <w:rsid w:val="002C1B35"/>
    <w:rsid w:val="002C4A45"/>
    <w:rsid w:val="002C6006"/>
    <w:rsid w:val="002D229C"/>
    <w:rsid w:val="002D248F"/>
    <w:rsid w:val="002D2F9E"/>
    <w:rsid w:val="002D6F0A"/>
    <w:rsid w:val="002D7AF7"/>
    <w:rsid w:val="002E057C"/>
    <w:rsid w:val="002E48FC"/>
    <w:rsid w:val="002F396E"/>
    <w:rsid w:val="002F3F9F"/>
    <w:rsid w:val="002F70E3"/>
    <w:rsid w:val="003051C9"/>
    <w:rsid w:val="003116D8"/>
    <w:rsid w:val="00311E3B"/>
    <w:rsid w:val="003126E0"/>
    <w:rsid w:val="003220F5"/>
    <w:rsid w:val="0033013C"/>
    <w:rsid w:val="00331F29"/>
    <w:rsid w:val="003448D7"/>
    <w:rsid w:val="00347F68"/>
    <w:rsid w:val="0035193A"/>
    <w:rsid w:val="00352FC9"/>
    <w:rsid w:val="0035630E"/>
    <w:rsid w:val="0037518F"/>
    <w:rsid w:val="00376087"/>
    <w:rsid w:val="00387280"/>
    <w:rsid w:val="003A5E0C"/>
    <w:rsid w:val="003B094F"/>
    <w:rsid w:val="003C1E39"/>
    <w:rsid w:val="003C795F"/>
    <w:rsid w:val="003D774F"/>
    <w:rsid w:val="004135CA"/>
    <w:rsid w:val="00416952"/>
    <w:rsid w:val="00417FA1"/>
    <w:rsid w:val="004245D8"/>
    <w:rsid w:val="00430773"/>
    <w:rsid w:val="0043692E"/>
    <w:rsid w:val="00436F21"/>
    <w:rsid w:val="00437008"/>
    <w:rsid w:val="00437D14"/>
    <w:rsid w:val="00440C49"/>
    <w:rsid w:val="00444E40"/>
    <w:rsid w:val="00452D24"/>
    <w:rsid w:val="00454675"/>
    <w:rsid w:val="00454B1B"/>
    <w:rsid w:val="0046076B"/>
    <w:rsid w:val="004714C4"/>
    <w:rsid w:val="004720FA"/>
    <w:rsid w:val="004773FB"/>
    <w:rsid w:val="00483BDD"/>
    <w:rsid w:val="00483C9F"/>
    <w:rsid w:val="004874BB"/>
    <w:rsid w:val="004A19E6"/>
    <w:rsid w:val="004A3FB0"/>
    <w:rsid w:val="004A4DD7"/>
    <w:rsid w:val="004B3DF5"/>
    <w:rsid w:val="004B4E8C"/>
    <w:rsid w:val="004C1C72"/>
    <w:rsid w:val="004C21F2"/>
    <w:rsid w:val="004D2391"/>
    <w:rsid w:val="004D43A0"/>
    <w:rsid w:val="004D45A4"/>
    <w:rsid w:val="004D57DA"/>
    <w:rsid w:val="004F0CAA"/>
    <w:rsid w:val="004F54E0"/>
    <w:rsid w:val="00500590"/>
    <w:rsid w:val="00506601"/>
    <w:rsid w:val="005109A6"/>
    <w:rsid w:val="00521C6A"/>
    <w:rsid w:val="00526807"/>
    <w:rsid w:val="005275EB"/>
    <w:rsid w:val="00533BF7"/>
    <w:rsid w:val="005415C4"/>
    <w:rsid w:val="005436B3"/>
    <w:rsid w:val="005440F4"/>
    <w:rsid w:val="005467A7"/>
    <w:rsid w:val="00556DEB"/>
    <w:rsid w:val="00567747"/>
    <w:rsid w:val="00571F43"/>
    <w:rsid w:val="005977FF"/>
    <w:rsid w:val="00597E90"/>
    <w:rsid w:val="005A2B18"/>
    <w:rsid w:val="005A3A2D"/>
    <w:rsid w:val="005A6460"/>
    <w:rsid w:val="005A70AF"/>
    <w:rsid w:val="005B06E7"/>
    <w:rsid w:val="005C656F"/>
    <w:rsid w:val="005D69FB"/>
    <w:rsid w:val="005E3CEE"/>
    <w:rsid w:val="005E66FA"/>
    <w:rsid w:val="005F0158"/>
    <w:rsid w:val="005F0C8B"/>
    <w:rsid w:val="005F7CD0"/>
    <w:rsid w:val="006003F6"/>
    <w:rsid w:val="006010AD"/>
    <w:rsid w:val="00601B03"/>
    <w:rsid w:val="00603BC0"/>
    <w:rsid w:val="00607EE4"/>
    <w:rsid w:val="00617331"/>
    <w:rsid w:val="0061760F"/>
    <w:rsid w:val="00620979"/>
    <w:rsid w:val="00620C65"/>
    <w:rsid w:val="0062308E"/>
    <w:rsid w:val="006237A8"/>
    <w:rsid w:val="0062611A"/>
    <w:rsid w:val="00627CE1"/>
    <w:rsid w:val="006358DE"/>
    <w:rsid w:val="006368AD"/>
    <w:rsid w:val="00650726"/>
    <w:rsid w:val="00650B0F"/>
    <w:rsid w:val="00654589"/>
    <w:rsid w:val="00656DAA"/>
    <w:rsid w:val="0065760A"/>
    <w:rsid w:val="00670529"/>
    <w:rsid w:val="006764F0"/>
    <w:rsid w:val="0068162F"/>
    <w:rsid w:val="00690431"/>
    <w:rsid w:val="00693BBD"/>
    <w:rsid w:val="00696E71"/>
    <w:rsid w:val="006A0B4C"/>
    <w:rsid w:val="006A51A5"/>
    <w:rsid w:val="006B6604"/>
    <w:rsid w:val="006C1654"/>
    <w:rsid w:val="006C23C4"/>
    <w:rsid w:val="006C42F8"/>
    <w:rsid w:val="006C78CF"/>
    <w:rsid w:val="006C7AB3"/>
    <w:rsid w:val="006D76ED"/>
    <w:rsid w:val="006F28CD"/>
    <w:rsid w:val="006F3A79"/>
    <w:rsid w:val="006F3C61"/>
    <w:rsid w:val="00706AB8"/>
    <w:rsid w:val="0072472F"/>
    <w:rsid w:val="00732488"/>
    <w:rsid w:val="007340BD"/>
    <w:rsid w:val="00752F37"/>
    <w:rsid w:val="00753A42"/>
    <w:rsid w:val="00756A20"/>
    <w:rsid w:val="00774858"/>
    <w:rsid w:val="00775369"/>
    <w:rsid w:val="007761DD"/>
    <w:rsid w:val="00776777"/>
    <w:rsid w:val="00780426"/>
    <w:rsid w:val="00784AAB"/>
    <w:rsid w:val="0078699D"/>
    <w:rsid w:val="00787D57"/>
    <w:rsid w:val="007907C9"/>
    <w:rsid w:val="00793F7A"/>
    <w:rsid w:val="00797C51"/>
    <w:rsid w:val="007A2695"/>
    <w:rsid w:val="007A26E9"/>
    <w:rsid w:val="007A6BBD"/>
    <w:rsid w:val="007B4CB7"/>
    <w:rsid w:val="007B6742"/>
    <w:rsid w:val="007B6CF0"/>
    <w:rsid w:val="007B7AA9"/>
    <w:rsid w:val="007C2063"/>
    <w:rsid w:val="007C4AE6"/>
    <w:rsid w:val="007C5BE9"/>
    <w:rsid w:val="007D5B23"/>
    <w:rsid w:val="007D740D"/>
    <w:rsid w:val="007E053B"/>
    <w:rsid w:val="007E090E"/>
    <w:rsid w:val="007E15EE"/>
    <w:rsid w:val="007E361D"/>
    <w:rsid w:val="007F12C7"/>
    <w:rsid w:val="00801031"/>
    <w:rsid w:val="008047D1"/>
    <w:rsid w:val="008108F9"/>
    <w:rsid w:val="00816B3E"/>
    <w:rsid w:val="00821A28"/>
    <w:rsid w:val="00824C64"/>
    <w:rsid w:val="00830164"/>
    <w:rsid w:val="008438EA"/>
    <w:rsid w:val="008459DB"/>
    <w:rsid w:val="00853123"/>
    <w:rsid w:val="00861D29"/>
    <w:rsid w:val="00862208"/>
    <w:rsid w:val="00865750"/>
    <w:rsid w:val="008661D7"/>
    <w:rsid w:val="008743F9"/>
    <w:rsid w:val="00882EB7"/>
    <w:rsid w:val="008862FD"/>
    <w:rsid w:val="00893CDD"/>
    <w:rsid w:val="008955B5"/>
    <w:rsid w:val="00896048"/>
    <w:rsid w:val="008A5009"/>
    <w:rsid w:val="008B3E7C"/>
    <w:rsid w:val="008B3FC8"/>
    <w:rsid w:val="008B69BD"/>
    <w:rsid w:val="008B73E6"/>
    <w:rsid w:val="008C4AE0"/>
    <w:rsid w:val="008E13B3"/>
    <w:rsid w:val="008E60DE"/>
    <w:rsid w:val="008F2B48"/>
    <w:rsid w:val="0090391E"/>
    <w:rsid w:val="00905BA0"/>
    <w:rsid w:val="00905C8E"/>
    <w:rsid w:val="00907346"/>
    <w:rsid w:val="00907CC8"/>
    <w:rsid w:val="0091155C"/>
    <w:rsid w:val="00914274"/>
    <w:rsid w:val="009157B2"/>
    <w:rsid w:val="009222B5"/>
    <w:rsid w:val="00934A8D"/>
    <w:rsid w:val="00950DB9"/>
    <w:rsid w:val="00956EF4"/>
    <w:rsid w:val="00962044"/>
    <w:rsid w:val="00962636"/>
    <w:rsid w:val="00970D22"/>
    <w:rsid w:val="0097325C"/>
    <w:rsid w:val="009732C5"/>
    <w:rsid w:val="00977582"/>
    <w:rsid w:val="0098241C"/>
    <w:rsid w:val="00982BA0"/>
    <w:rsid w:val="00983ADB"/>
    <w:rsid w:val="00996964"/>
    <w:rsid w:val="009A20DE"/>
    <w:rsid w:val="009A47DB"/>
    <w:rsid w:val="009B2B5E"/>
    <w:rsid w:val="009B35C6"/>
    <w:rsid w:val="009E6B65"/>
    <w:rsid w:val="009F1F28"/>
    <w:rsid w:val="00A120BA"/>
    <w:rsid w:val="00A21A8B"/>
    <w:rsid w:val="00A31235"/>
    <w:rsid w:val="00A34010"/>
    <w:rsid w:val="00A40059"/>
    <w:rsid w:val="00A46103"/>
    <w:rsid w:val="00A4787B"/>
    <w:rsid w:val="00A572E7"/>
    <w:rsid w:val="00A707B0"/>
    <w:rsid w:val="00A72A67"/>
    <w:rsid w:val="00A7776F"/>
    <w:rsid w:val="00A84394"/>
    <w:rsid w:val="00A9190F"/>
    <w:rsid w:val="00A94C9E"/>
    <w:rsid w:val="00AA02D1"/>
    <w:rsid w:val="00AA062B"/>
    <w:rsid w:val="00AA0E94"/>
    <w:rsid w:val="00AA11C9"/>
    <w:rsid w:val="00AA7257"/>
    <w:rsid w:val="00AB12AD"/>
    <w:rsid w:val="00AC63CD"/>
    <w:rsid w:val="00AD209E"/>
    <w:rsid w:val="00AD44E7"/>
    <w:rsid w:val="00AD6210"/>
    <w:rsid w:val="00AE110C"/>
    <w:rsid w:val="00AE37D9"/>
    <w:rsid w:val="00AF2014"/>
    <w:rsid w:val="00AF61AE"/>
    <w:rsid w:val="00B00821"/>
    <w:rsid w:val="00B051A9"/>
    <w:rsid w:val="00B07A09"/>
    <w:rsid w:val="00B162F5"/>
    <w:rsid w:val="00B32F7A"/>
    <w:rsid w:val="00B36091"/>
    <w:rsid w:val="00B421EB"/>
    <w:rsid w:val="00B4271E"/>
    <w:rsid w:val="00B4454B"/>
    <w:rsid w:val="00B479E6"/>
    <w:rsid w:val="00B47BB3"/>
    <w:rsid w:val="00B5337A"/>
    <w:rsid w:val="00B539C7"/>
    <w:rsid w:val="00B612E1"/>
    <w:rsid w:val="00B6255C"/>
    <w:rsid w:val="00B6257A"/>
    <w:rsid w:val="00B62E4D"/>
    <w:rsid w:val="00B72B94"/>
    <w:rsid w:val="00B74C44"/>
    <w:rsid w:val="00B82AF4"/>
    <w:rsid w:val="00B85DE9"/>
    <w:rsid w:val="00B866E8"/>
    <w:rsid w:val="00B9008D"/>
    <w:rsid w:val="00B90FF1"/>
    <w:rsid w:val="00B93BFB"/>
    <w:rsid w:val="00BA42CD"/>
    <w:rsid w:val="00BD74D9"/>
    <w:rsid w:val="00BE1488"/>
    <w:rsid w:val="00BE1964"/>
    <w:rsid w:val="00BE5807"/>
    <w:rsid w:val="00BE716C"/>
    <w:rsid w:val="00C00ECC"/>
    <w:rsid w:val="00C038E5"/>
    <w:rsid w:val="00C15272"/>
    <w:rsid w:val="00C162F7"/>
    <w:rsid w:val="00C22585"/>
    <w:rsid w:val="00C245D8"/>
    <w:rsid w:val="00C309B2"/>
    <w:rsid w:val="00C42E01"/>
    <w:rsid w:val="00C4363B"/>
    <w:rsid w:val="00C441EA"/>
    <w:rsid w:val="00C45368"/>
    <w:rsid w:val="00C64263"/>
    <w:rsid w:val="00C64423"/>
    <w:rsid w:val="00C6566B"/>
    <w:rsid w:val="00C72DEA"/>
    <w:rsid w:val="00C7637A"/>
    <w:rsid w:val="00C82B6D"/>
    <w:rsid w:val="00C844D8"/>
    <w:rsid w:val="00C85E81"/>
    <w:rsid w:val="00C873C0"/>
    <w:rsid w:val="00C919A0"/>
    <w:rsid w:val="00CA3504"/>
    <w:rsid w:val="00CB4B33"/>
    <w:rsid w:val="00CC03D2"/>
    <w:rsid w:val="00CD28E9"/>
    <w:rsid w:val="00CF6323"/>
    <w:rsid w:val="00D07435"/>
    <w:rsid w:val="00D12D91"/>
    <w:rsid w:val="00D23114"/>
    <w:rsid w:val="00D339F2"/>
    <w:rsid w:val="00D3573E"/>
    <w:rsid w:val="00D37BE8"/>
    <w:rsid w:val="00D46480"/>
    <w:rsid w:val="00D550D3"/>
    <w:rsid w:val="00D579F9"/>
    <w:rsid w:val="00D60043"/>
    <w:rsid w:val="00D64941"/>
    <w:rsid w:val="00D70433"/>
    <w:rsid w:val="00D735F6"/>
    <w:rsid w:val="00D76F04"/>
    <w:rsid w:val="00D77036"/>
    <w:rsid w:val="00D81BF1"/>
    <w:rsid w:val="00D84E95"/>
    <w:rsid w:val="00D850DE"/>
    <w:rsid w:val="00DA7680"/>
    <w:rsid w:val="00DC7BD8"/>
    <w:rsid w:val="00DD0601"/>
    <w:rsid w:val="00DD0CF1"/>
    <w:rsid w:val="00DD0ED9"/>
    <w:rsid w:val="00DF651C"/>
    <w:rsid w:val="00E12FA0"/>
    <w:rsid w:val="00E2127F"/>
    <w:rsid w:val="00E2148C"/>
    <w:rsid w:val="00E27629"/>
    <w:rsid w:val="00E317F0"/>
    <w:rsid w:val="00E31C75"/>
    <w:rsid w:val="00E40856"/>
    <w:rsid w:val="00E43820"/>
    <w:rsid w:val="00E5243C"/>
    <w:rsid w:val="00E550E3"/>
    <w:rsid w:val="00E568D5"/>
    <w:rsid w:val="00E60E7B"/>
    <w:rsid w:val="00E655D4"/>
    <w:rsid w:val="00E6728B"/>
    <w:rsid w:val="00E67642"/>
    <w:rsid w:val="00E76BA1"/>
    <w:rsid w:val="00E81A87"/>
    <w:rsid w:val="00E82D79"/>
    <w:rsid w:val="00E85605"/>
    <w:rsid w:val="00E8669A"/>
    <w:rsid w:val="00EA0797"/>
    <w:rsid w:val="00EA094B"/>
    <w:rsid w:val="00EA5785"/>
    <w:rsid w:val="00EB7E85"/>
    <w:rsid w:val="00EC5DFD"/>
    <w:rsid w:val="00EC7576"/>
    <w:rsid w:val="00EE68DB"/>
    <w:rsid w:val="00EF38E8"/>
    <w:rsid w:val="00F00C2F"/>
    <w:rsid w:val="00F00E2B"/>
    <w:rsid w:val="00F066D6"/>
    <w:rsid w:val="00F27CF7"/>
    <w:rsid w:val="00F40BE9"/>
    <w:rsid w:val="00F50FB9"/>
    <w:rsid w:val="00F53BE5"/>
    <w:rsid w:val="00F561A2"/>
    <w:rsid w:val="00F64558"/>
    <w:rsid w:val="00F64864"/>
    <w:rsid w:val="00F77F0E"/>
    <w:rsid w:val="00F840BA"/>
    <w:rsid w:val="00F84774"/>
    <w:rsid w:val="00FA4614"/>
    <w:rsid w:val="00FB3111"/>
    <w:rsid w:val="00FB572E"/>
    <w:rsid w:val="00FC4207"/>
    <w:rsid w:val="00FE31B1"/>
    <w:rsid w:val="00FF0650"/>
    <w:rsid w:val="38F743D1"/>
    <w:rsid w:val="3F9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13294E7F"/>
  <w15:docId w15:val="{2329D9DD-1480-4AC3-BAB0-032B762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Plain Text"/>
    <w:basedOn w:val="a"/>
    <w:link w:val="a9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rmal (Web)"/>
    <w:basedOn w:val="a"/>
    <w:qFormat/>
    <w:pPr>
      <w:spacing w:after="0" w:line="240" w:lineRule="auto"/>
    </w:pPr>
    <w:rPr>
      <w:rFonts w:ascii="Arial" w:eastAsia="Arial Unicode MS" w:hAnsi="Arial" w:cs="Arial"/>
      <w:color w:val="0000A0"/>
    </w:rPr>
  </w:style>
  <w:style w:type="paragraph" w:styleId="33">
    <w:name w:val="Body Text 3"/>
    <w:basedOn w:val="a"/>
    <w:link w:val="34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table" w:styleId="af4">
    <w:name w:val="Table Grid"/>
    <w:basedOn w:val="a1"/>
    <w:uiPriority w:val="59"/>
    <w:qFormat/>
    <w:pPr>
      <w:ind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af5">
    <w:name w:val="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с отступом 21"/>
    <w:basedOn w:val="a"/>
    <w:qFormat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eastAsia="Times New Roman" w:hAnsi="Tahoma" w:cs="Tahoma"/>
      <w:sz w:val="16"/>
      <w:szCs w:val="16"/>
    </w:rPr>
  </w:style>
  <w:style w:type="paragraph" w:styleId="af6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 Spacing"/>
    <w:uiPriority w:val="1"/>
    <w:qFormat/>
    <w:pPr>
      <w:ind w:firstLine="709"/>
      <w:jc w:val="both"/>
    </w:pPr>
    <w:rPr>
      <w:rFonts w:eastAsiaTheme="minorHAns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before="320" w:line="260" w:lineRule="auto"/>
      <w:ind w:left="4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FR3">
    <w:name w:val="FR3"/>
    <w:qFormat/>
    <w:pPr>
      <w:widowControl w:val="0"/>
      <w:autoSpaceDE w:val="0"/>
      <w:autoSpaceDN w:val="0"/>
      <w:adjustRightInd w:val="0"/>
      <w:spacing w:before="60" w:line="260" w:lineRule="auto"/>
      <w:ind w:left="1120" w:right="1000"/>
      <w:jc w:val="center"/>
    </w:pPr>
    <w:rPr>
      <w:rFonts w:ascii="Arial" w:eastAsia="Times New Roman" w:hAnsi="Arial" w:cs="Arial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4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456" w:lineRule="exact"/>
      <w:ind w:hanging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48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after="0" w:line="485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нак Знак2 Знак Знак"/>
    <w:basedOn w:val="a"/>
    <w:rsid w:val="00D600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TableGrid">
    <w:name w:val="TableGrid"/>
    <w:rsid w:val="0083016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ustor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9F231-A3B1-4366-B05C-CAEADB2B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42</Pages>
  <Words>10369</Words>
  <Characters>59109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people</dc:creator>
  <cp:lastModifiedBy>Виктория Горбань</cp:lastModifiedBy>
  <cp:revision>13</cp:revision>
  <cp:lastPrinted>2021-12-28T12:59:00Z</cp:lastPrinted>
  <dcterms:created xsi:type="dcterms:W3CDTF">2026-05-22T08:47:00Z</dcterms:created>
  <dcterms:modified xsi:type="dcterms:W3CDTF">2026-05-29T12:48:00Z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eyJoZGlkIjoiMTJjNGI0OGU4NjA3NDZlOWY3MzNlMWM4Y2FiMDE5YmUifQ==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A965C432AD1746E9855DD0EB90C65EDB_12</vt:lpwstr>
  </property>
</Properties>
</file>