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F87C4" w14:textId="77777777" w:rsidR="00A8140F" w:rsidRPr="00A8140F" w:rsidRDefault="00A8140F" w:rsidP="00A8140F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  <w:r w:rsidRPr="00A814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1EA467" wp14:editId="4A95F4C9">
            <wp:extent cx="590550" cy="619125"/>
            <wp:effectExtent l="0" t="0" r="0" b="9525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83416" w14:textId="77777777" w:rsidR="00A8140F" w:rsidRPr="00A8140F" w:rsidRDefault="00A8140F" w:rsidP="00A8140F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0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5F2E737" w14:textId="77777777" w:rsidR="00A8140F" w:rsidRPr="00A8140F" w:rsidRDefault="00A8140F" w:rsidP="00A8140F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0F">
        <w:rPr>
          <w:rFonts w:ascii="Times New Roman" w:hAnsi="Times New Roman" w:cs="Times New Roman"/>
          <w:b/>
          <w:sz w:val="28"/>
          <w:szCs w:val="28"/>
        </w:rPr>
        <w:t>ТАБАЧНЕНСКОГО СЕЛЬСКОГО ПОСЕЛЕНИЯ</w:t>
      </w:r>
    </w:p>
    <w:p w14:paraId="629CFDCC" w14:textId="77777777" w:rsidR="00A8140F" w:rsidRPr="00A8140F" w:rsidRDefault="00A8140F" w:rsidP="00A8140F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0F">
        <w:rPr>
          <w:rFonts w:ascii="Times New Roman" w:hAnsi="Times New Roman" w:cs="Times New Roman"/>
          <w:b/>
          <w:sz w:val="28"/>
          <w:szCs w:val="28"/>
        </w:rPr>
        <w:t>БАХЧИСАРАЙСКОГО РАЙОНА</w:t>
      </w:r>
    </w:p>
    <w:p w14:paraId="3BC16CA0" w14:textId="77777777" w:rsidR="00A8140F" w:rsidRPr="00A8140F" w:rsidRDefault="00A8140F" w:rsidP="00A8140F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0F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14:paraId="06711716" w14:textId="77777777" w:rsidR="00A8140F" w:rsidRPr="00A8140F" w:rsidRDefault="00A8140F" w:rsidP="00A8140F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5C1E" w14:textId="77777777" w:rsidR="00A8140F" w:rsidRPr="00A8140F" w:rsidRDefault="00A8140F" w:rsidP="00A8140F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5CDBC6D" w14:textId="77777777" w:rsidR="00A8140F" w:rsidRPr="00A8140F" w:rsidRDefault="00A8140F" w:rsidP="00A8140F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</w:p>
    <w:p w14:paraId="40C246B0" w14:textId="79F81D84" w:rsidR="00A8140F" w:rsidRPr="00A8140F" w:rsidRDefault="007B6958" w:rsidP="00A8140F">
      <w:pPr>
        <w:pStyle w:val="affff3"/>
        <w:ind w:right="-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8140F" w:rsidRPr="00A8140F">
        <w:rPr>
          <w:rFonts w:ascii="Times New Roman" w:hAnsi="Times New Roman" w:cs="Times New Roman"/>
          <w:sz w:val="28"/>
          <w:szCs w:val="28"/>
        </w:rPr>
        <w:t xml:space="preserve"> </w:t>
      </w:r>
      <w:r w:rsidR="00A8140F">
        <w:rPr>
          <w:rFonts w:ascii="Times New Roman" w:hAnsi="Times New Roman" w:cs="Times New Roman"/>
          <w:sz w:val="28"/>
          <w:szCs w:val="28"/>
        </w:rPr>
        <w:t>июля 2024</w:t>
      </w:r>
      <w:r w:rsidR="00A8140F" w:rsidRPr="00A8140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</w:t>
      </w:r>
      <w:r w:rsidR="00A8140F">
        <w:rPr>
          <w:rFonts w:ascii="Times New Roman" w:hAnsi="Times New Roman" w:cs="Times New Roman"/>
          <w:sz w:val="28"/>
          <w:szCs w:val="28"/>
        </w:rPr>
        <w:t xml:space="preserve">   </w:t>
      </w:r>
      <w:r w:rsidR="00A8140F" w:rsidRPr="00A814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A8140F" w:rsidRPr="00A8140F">
        <w:rPr>
          <w:rFonts w:ascii="Times New Roman" w:hAnsi="Times New Roman" w:cs="Times New Roman"/>
          <w:sz w:val="28"/>
          <w:szCs w:val="28"/>
        </w:rPr>
        <w:t>/02-05</w:t>
      </w:r>
    </w:p>
    <w:p w14:paraId="4B7260F4" w14:textId="77777777" w:rsidR="0004515D" w:rsidRPr="00B463EB" w:rsidRDefault="0004515D" w:rsidP="0004515D">
      <w:pPr>
        <w:ind w:firstLine="0"/>
        <w:jc w:val="center"/>
        <w:rPr>
          <w:rFonts w:ascii="Times New Roman" w:hAnsi="Times New Roman" w:cs="Times New Roman"/>
        </w:rPr>
      </w:pPr>
    </w:p>
    <w:p w14:paraId="7DFE58B6" w14:textId="33844124" w:rsidR="00B83163" w:rsidRPr="00A8140F" w:rsidRDefault="00B83163" w:rsidP="00A8140F">
      <w:pPr>
        <w:pStyle w:val="affff3"/>
        <w:ind w:right="928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8140F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Перечня </w:t>
      </w:r>
      <w:r w:rsidR="00A8140F">
        <w:rPr>
          <w:rFonts w:ascii="Times New Roman" w:hAnsi="Times New Roman" w:cs="Times New Roman"/>
          <w:b/>
          <w:i/>
          <w:sz w:val="28"/>
          <w:szCs w:val="28"/>
        </w:rPr>
        <w:t>муниципального имущества Табачненского сельского поселения</w:t>
      </w:r>
      <w:r w:rsidR="008928BD" w:rsidRPr="00A8140F">
        <w:rPr>
          <w:rFonts w:ascii="Times New Roman" w:hAnsi="Times New Roman" w:cs="Times New Roman"/>
          <w:b/>
          <w:i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219E49C9" w14:textId="77777777" w:rsidR="00B83163" w:rsidRPr="00B463EB" w:rsidRDefault="00B83163" w:rsidP="0004515D">
      <w:pPr>
        <w:ind w:firstLine="567"/>
        <w:rPr>
          <w:rFonts w:ascii="Times New Roman" w:hAnsi="Times New Roman" w:cs="Times New Roman"/>
        </w:rPr>
      </w:pPr>
    </w:p>
    <w:p w14:paraId="50816DAC" w14:textId="3E5C28A4" w:rsidR="0004515D" w:rsidRDefault="00B83163" w:rsidP="00A8140F">
      <w:pPr>
        <w:pStyle w:val="affff3"/>
        <w:ind w:right="-206" w:firstLine="567"/>
        <w:rPr>
          <w:rFonts w:ascii="Times New Roman" w:hAnsi="Times New Roman" w:cs="Times New Roman"/>
          <w:sz w:val="28"/>
          <w:szCs w:val="28"/>
        </w:rPr>
      </w:pPr>
      <w:r w:rsidRPr="00A814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856B92" w:rsidRPr="00A8140F">
        <w:rPr>
          <w:rFonts w:ascii="Times New Roman" w:hAnsi="Times New Roman" w:cs="Times New Roman"/>
          <w:sz w:val="28"/>
          <w:szCs w:val="28"/>
        </w:rPr>
        <w:t>№</w:t>
      </w:r>
      <w:r w:rsidR="00A8140F">
        <w:rPr>
          <w:rFonts w:ascii="Times New Roman" w:hAnsi="Times New Roman" w:cs="Times New Roman"/>
          <w:sz w:val="28"/>
          <w:szCs w:val="28"/>
        </w:rPr>
        <w:t xml:space="preserve"> </w:t>
      </w:r>
      <w:r w:rsidRPr="00A8140F">
        <w:rPr>
          <w:rFonts w:ascii="Times New Roman" w:hAnsi="Times New Roman" w:cs="Times New Roman"/>
          <w:sz w:val="28"/>
          <w:szCs w:val="28"/>
        </w:rPr>
        <w:t xml:space="preserve">131-ФЗ </w:t>
      </w:r>
      <w:r w:rsidR="00924BC4" w:rsidRPr="00A8140F">
        <w:rPr>
          <w:rFonts w:ascii="Times New Roman" w:hAnsi="Times New Roman" w:cs="Times New Roman"/>
          <w:sz w:val="28"/>
          <w:szCs w:val="28"/>
        </w:rPr>
        <w:t>«</w:t>
      </w:r>
      <w:r w:rsidRPr="00A814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24BC4" w:rsidRPr="00A8140F">
        <w:rPr>
          <w:rFonts w:ascii="Times New Roman" w:hAnsi="Times New Roman" w:cs="Times New Roman"/>
          <w:sz w:val="28"/>
          <w:szCs w:val="28"/>
        </w:rPr>
        <w:t>»</w:t>
      </w:r>
      <w:r w:rsidRPr="00A8140F">
        <w:rPr>
          <w:rFonts w:ascii="Times New Roman" w:hAnsi="Times New Roman" w:cs="Times New Roman"/>
          <w:sz w:val="28"/>
          <w:szCs w:val="28"/>
        </w:rPr>
        <w:t xml:space="preserve">, от 24.07.2007 </w:t>
      </w:r>
      <w:r w:rsidR="00856B92" w:rsidRPr="00A8140F">
        <w:rPr>
          <w:rFonts w:ascii="Times New Roman" w:hAnsi="Times New Roman" w:cs="Times New Roman"/>
          <w:sz w:val="28"/>
          <w:szCs w:val="28"/>
        </w:rPr>
        <w:t>№</w:t>
      </w:r>
      <w:r w:rsidR="00A8140F">
        <w:rPr>
          <w:rFonts w:ascii="Times New Roman" w:hAnsi="Times New Roman" w:cs="Times New Roman"/>
          <w:sz w:val="28"/>
          <w:szCs w:val="28"/>
        </w:rPr>
        <w:t xml:space="preserve"> </w:t>
      </w:r>
      <w:r w:rsidRPr="00A8140F">
        <w:rPr>
          <w:rFonts w:ascii="Times New Roman" w:hAnsi="Times New Roman" w:cs="Times New Roman"/>
          <w:sz w:val="28"/>
          <w:szCs w:val="28"/>
        </w:rPr>
        <w:t xml:space="preserve">209-ФЗ </w:t>
      </w:r>
      <w:r w:rsidR="00924BC4" w:rsidRPr="00A8140F">
        <w:rPr>
          <w:rFonts w:ascii="Times New Roman" w:hAnsi="Times New Roman" w:cs="Times New Roman"/>
          <w:sz w:val="28"/>
          <w:szCs w:val="28"/>
        </w:rPr>
        <w:t>«</w:t>
      </w:r>
      <w:r w:rsidRPr="00A8140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924BC4" w:rsidRPr="00A8140F">
        <w:rPr>
          <w:rFonts w:ascii="Times New Roman" w:hAnsi="Times New Roman" w:cs="Times New Roman"/>
          <w:sz w:val="28"/>
          <w:szCs w:val="28"/>
        </w:rPr>
        <w:t>»</w:t>
      </w:r>
      <w:r w:rsidRPr="00A8140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A8140F">
        <w:rPr>
          <w:rFonts w:ascii="Times New Roman" w:hAnsi="Times New Roman" w:cs="Times New Roman"/>
          <w:sz w:val="28"/>
          <w:szCs w:val="28"/>
        </w:rPr>
        <w:t>Табачненского сельского поселения</w:t>
      </w:r>
      <w:r w:rsidRPr="00A8140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8140F">
        <w:rPr>
          <w:rFonts w:ascii="Times New Roman" w:hAnsi="Times New Roman" w:cs="Times New Roman"/>
          <w:sz w:val="28"/>
          <w:szCs w:val="28"/>
        </w:rPr>
        <w:t>Табачненского сельского поселения</w:t>
      </w:r>
    </w:p>
    <w:p w14:paraId="259701B0" w14:textId="77777777" w:rsidR="00A8140F" w:rsidRPr="00E46DD0" w:rsidRDefault="00A8140F" w:rsidP="00A8140F">
      <w:pPr>
        <w:pStyle w:val="affff3"/>
        <w:ind w:right="-206" w:firstLine="567"/>
        <w:rPr>
          <w:rFonts w:ascii="Times New Roman" w:hAnsi="Times New Roman" w:cs="Times New Roman"/>
          <w:sz w:val="18"/>
          <w:szCs w:val="28"/>
        </w:rPr>
      </w:pPr>
    </w:p>
    <w:p w14:paraId="10594E88" w14:textId="5A9F1FE2" w:rsidR="00B83163" w:rsidRDefault="00A8140F" w:rsidP="00A8140F">
      <w:pPr>
        <w:pStyle w:val="affff3"/>
        <w:ind w:right="-20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D287596" w14:textId="77777777" w:rsidR="00A8140F" w:rsidRPr="00E46DD0" w:rsidRDefault="00A8140F" w:rsidP="00A8140F">
      <w:pPr>
        <w:pStyle w:val="affff3"/>
        <w:ind w:right="-206" w:firstLine="567"/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4D267239" w14:textId="4FA39C8E" w:rsidR="00B83163" w:rsidRPr="00A8140F" w:rsidRDefault="00B83163" w:rsidP="00A8140F">
      <w:pPr>
        <w:pStyle w:val="affff3"/>
        <w:ind w:right="-206"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8140F">
        <w:rPr>
          <w:rFonts w:ascii="Times New Roman" w:hAnsi="Times New Roman" w:cs="Times New Roman"/>
          <w:sz w:val="28"/>
          <w:szCs w:val="28"/>
        </w:rPr>
        <w:t xml:space="preserve">1. Утвердить Перечень </w:t>
      </w:r>
      <w:r w:rsidR="008928BD" w:rsidRPr="00A8140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A8140F">
        <w:rPr>
          <w:rFonts w:ascii="Times New Roman" w:hAnsi="Times New Roman" w:cs="Times New Roman"/>
          <w:sz w:val="28"/>
          <w:szCs w:val="28"/>
        </w:rPr>
        <w:t>Табачненского сельского поселения</w:t>
      </w:r>
      <w:r w:rsidR="008928BD" w:rsidRPr="00A8140F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82512" w:rsidRPr="00A8140F">
        <w:rPr>
          <w:rFonts w:ascii="Times New Roman" w:hAnsi="Times New Roman" w:cs="Times New Roman"/>
          <w:sz w:val="28"/>
          <w:szCs w:val="28"/>
        </w:rPr>
        <w:t xml:space="preserve"> </w:t>
      </w:r>
      <w:r w:rsidRPr="00A8140F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56F8E519" w14:textId="77777777" w:rsidR="00B83163" w:rsidRPr="00A8140F" w:rsidRDefault="00B83163" w:rsidP="00A8140F">
      <w:pPr>
        <w:pStyle w:val="affff3"/>
        <w:ind w:right="-206"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A8140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="0004515D" w:rsidRPr="00A8140F">
        <w:rPr>
          <w:rFonts w:ascii="Times New Roman" w:hAnsi="Times New Roman" w:cs="Times New Roman"/>
          <w:sz w:val="28"/>
          <w:szCs w:val="28"/>
        </w:rPr>
        <w:t>О</w:t>
      </w:r>
      <w:r w:rsidRPr="00A8140F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04515D" w:rsidRPr="00A8140F">
        <w:rPr>
          <w:rFonts w:ascii="Times New Roman" w:hAnsi="Times New Roman" w:cs="Times New Roman"/>
          <w:sz w:val="28"/>
          <w:szCs w:val="28"/>
        </w:rPr>
        <w:t xml:space="preserve">обнародование </w:t>
      </w:r>
      <w:r w:rsidRPr="00A8140F">
        <w:rPr>
          <w:rFonts w:ascii="Times New Roman" w:hAnsi="Times New Roman" w:cs="Times New Roman"/>
          <w:sz w:val="28"/>
          <w:szCs w:val="28"/>
        </w:rPr>
        <w:t xml:space="preserve">настоящего постановления в </w:t>
      </w:r>
      <w:r w:rsidR="0004515D" w:rsidRPr="00A8140F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A8140F">
        <w:rPr>
          <w:rFonts w:ascii="Times New Roman" w:hAnsi="Times New Roman" w:cs="Times New Roman"/>
          <w:sz w:val="28"/>
          <w:szCs w:val="28"/>
        </w:rPr>
        <w:t>.</w:t>
      </w:r>
    </w:p>
    <w:p w14:paraId="2579DB9B" w14:textId="3F2CC7B3" w:rsidR="00B83163" w:rsidRPr="00A8140F" w:rsidRDefault="0004515D" w:rsidP="00A8140F">
      <w:pPr>
        <w:pStyle w:val="affff3"/>
        <w:ind w:right="-206" w:firstLine="567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A8140F">
        <w:rPr>
          <w:rFonts w:ascii="Times New Roman" w:hAnsi="Times New Roman" w:cs="Times New Roman"/>
          <w:sz w:val="28"/>
          <w:szCs w:val="28"/>
        </w:rPr>
        <w:t>3</w:t>
      </w:r>
      <w:r w:rsidR="00B83163" w:rsidRPr="00A8140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A8140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83163" w:rsidRPr="00A8140F">
        <w:rPr>
          <w:rFonts w:ascii="Times New Roman" w:hAnsi="Times New Roman" w:cs="Times New Roman"/>
          <w:sz w:val="28"/>
          <w:szCs w:val="28"/>
        </w:rPr>
        <w:t>.</w:t>
      </w:r>
    </w:p>
    <w:p w14:paraId="4EEA95E2" w14:textId="77777777" w:rsidR="00B83163" w:rsidRPr="00A8140F" w:rsidRDefault="0004515D" w:rsidP="00A8140F">
      <w:pPr>
        <w:pStyle w:val="affff3"/>
        <w:ind w:right="-206" w:firstLine="567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A8140F">
        <w:rPr>
          <w:rFonts w:ascii="Times New Roman" w:hAnsi="Times New Roman" w:cs="Times New Roman"/>
          <w:sz w:val="28"/>
          <w:szCs w:val="28"/>
        </w:rPr>
        <w:t>4</w:t>
      </w:r>
      <w:r w:rsidR="00B83163" w:rsidRPr="00A8140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Pr="00A8140F">
        <w:rPr>
          <w:rFonts w:ascii="Times New Roman" w:hAnsi="Times New Roman" w:cs="Times New Roman"/>
          <w:sz w:val="28"/>
          <w:szCs w:val="28"/>
        </w:rPr>
        <w:t>со</w:t>
      </w:r>
      <w:r w:rsidR="00B83163" w:rsidRPr="00A8140F">
        <w:rPr>
          <w:rFonts w:ascii="Times New Roman" w:hAnsi="Times New Roman" w:cs="Times New Roman"/>
          <w:sz w:val="28"/>
          <w:szCs w:val="28"/>
        </w:rPr>
        <w:t xml:space="preserve"> дня</w:t>
      </w:r>
      <w:r w:rsidRPr="00A8140F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B83163" w:rsidRPr="00A8140F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1884F15F" w14:textId="77777777" w:rsidR="00B83163" w:rsidRDefault="00B83163" w:rsidP="0004515D">
      <w:pPr>
        <w:ind w:firstLine="567"/>
        <w:rPr>
          <w:rFonts w:ascii="Times New Roman" w:hAnsi="Times New Roman" w:cs="Times New Roman"/>
        </w:rPr>
      </w:pPr>
    </w:p>
    <w:p w14:paraId="4C11EE18" w14:textId="77777777" w:rsidR="00E46DD0" w:rsidRPr="00B463EB" w:rsidRDefault="00E46DD0" w:rsidP="0004515D">
      <w:pPr>
        <w:ind w:firstLine="567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E46DD0" w:rsidRPr="00A8140F" w14:paraId="6812E268" w14:textId="77777777" w:rsidTr="00E46DD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EA61586" w14:textId="5E41D08B" w:rsidR="00E46DD0" w:rsidRPr="00A8140F" w:rsidRDefault="00E46DD0" w:rsidP="00A8140F">
            <w:pPr>
              <w:pStyle w:val="affff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8140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14:paraId="2494AEB1" w14:textId="5025FB39" w:rsidR="00E46DD0" w:rsidRPr="00A8140F" w:rsidRDefault="00E46DD0" w:rsidP="00A8140F">
            <w:pPr>
              <w:pStyle w:val="affff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40F">
              <w:rPr>
                <w:rFonts w:ascii="Times New Roman" w:hAnsi="Times New Roman" w:cs="Times New Roman"/>
                <w:sz w:val="28"/>
                <w:szCs w:val="28"/>
              </w:rPr>
              <w:t xml:space="preserve">Табачненского сельского поселения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Сухань</w:t>
            </w:r>
            <w:proofErr w:type="spellEnd"/>
          </w:p>
          <w:p w14:paraId="3F2C7D10" w14:textId="76FE7D30" w:rsidR="00E46DD0" w:rsidRPr="00A8140F" w:rsidRDefault="00E46DD0" w:rsidP="00A8140F">
            <w:pPr>
              <w:pStyle w:val="affff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40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</w:tr>
    </w:tbl>
    <w:p w14:paraId="3784A4BF" w14:textId="77777777" w:rsidR="00DA041A" w:rsidRPr="00B463EB" w:rsidRDefault="00DA041A" w:rsidP="0004515D">
      <w:pPr>
        <w:ind w:firstLine="567"/>
        <w:rPr>
          <w:rFonts w:ascii="Times New Roman" w:hAnsi="Times New Roman" w:cs="Times New Roman"/>
        </w:rPr>
        <w:sectPr w:rsidR="00DA041A" w:rsidRPr="00B463EB" w:rsidSect="00E46DD0">
          <w:pgSz w:w="11900" w:h="16800"/>
          <w:pgMar w:top="568" w:right="800" w:bottom="1440" w:left="1100" w:header="720" w:footer="720" w:gutter="0"/>
          <w:cols w:space="720"/>
          <w:noEndnote/>
        </w:sectPr>
      </w:pPr>
    </w:p>
    <w:p w14:paraId="76B0FB9D" w14:textId="77777777" w:rsidR="00DA041A" w:rsidRPr="00E46DD0" w:rsidRDefault="00DA041A" w:rsidP="00DA041A">
      <w:pPr>
        <w:ind w:firstLine="0"/>
        <w:jc w:val="center"/>
        <w:rPr>
          <w:rFonts w:ascii="Times New Roman" w:hAnsi="Times New Roman" w:cs="Times New Roman"/>
          <w:b/>
        </w:rPr>
      </w:pPr>
      <w:r w:rsidRPr="00E46DD0">
        <w:rPr>
          <w:rFonts w:ascii="Times New Roman" w:hAnsi="Times New Roman" w:cs="Times New Roman"/>
          <w:b/>
        </w:rPr>
        <w:lastRenderedPageBreak/>
        <w:t>Перечень</w:t>
      </w:r>
    </w:p>
    <w:p w14:paraId="7EB1BA21" w14:textId="683F19B9" w:rsidR="00DA041A" w:rsidRPr="00E46DD0" w:rsidRDefault="008928BD" w:rsidP="00DA041A">
      <w:pPr>
        <w:ind w:firstLine="0"/>
        <w:jc w:val="center"/>
        <w:rPr>
          <w:rFonts w:ascii="Times New Roman" w:hAnsi="Times New Roman" w:cs="Times New Roman"/>
          <w:b/>
        </w:rPr>
      </w:pPr>
      <w:r w:rsidRPr="00E46DD0">
        <w:rPr>
          <w:rFonts w:ascii="Times New Roman" w:hAnsi="Times New Roman" w:cs="Times New Roman"/>
          <w:b/>
        </w:rPr>
        <w:t xml:space="preserve">муниципального имущества </w:t>
      </w:r>
      <w:r w:rsidR="00E46DD0" w:rsidRPr="00E46DD0">
        <w:rPr>
          <w:rFonts w:ascii="Times New Roman" w:hAnsi="Times New Roman" w:cs="Times New Roman"/>
          <w:b/>
        </w:rPr>
        <w:t>Табачненского сельского поселения</w:t>
      </w:r>
      <w:r w:rsidRPr="00E46DD0">
        <w:rPr>
          <w:rFonts w:ascii="Times New Roman" w:hAnsi="Times New Roman" w:cs="Times New Roman"/>
          <w:b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033E8D30" w14:textId="77777777" w:rsidR="00DA041A" w:rsidRPr="00B463EB" w:rsidRDefault="00DA041A" w:rsidP="00DA041A">
      <w:pPr>
        <w:ind w:firstLine="0"/>
        <w:jc w:val="center"/>
        <w:rPr>
          <w:rFonts w:ascii="Times New Roman CYR" w:hAnsi="Times New Roman CYR" w:cs="Times New Roman CYR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80"/>
        <w:gridCol w:w="1260"/>
        <w:gridCol w:w="1400"/>
        <w:gridCol w:w="1120"/>
        <w:gridCol w:w="1260"/>
        <w:gridCol w:w="840"/>
        <w:gridCol w:w="1120"/>
        <w:gridCol w:w="1120"/>
        <w:gridCol w:w="1120"/>
        <w:gridCol w:w="1120"/>
        <w:gridCol w:w="980"/>
        <w:gridCol w:w="840"/>
        <w:gridCol w:w="1400"/>
      </w:tblGrid>
      <w:tr w:rsidR="00B463EB" w:rsidRPr="00B463EB" w14:paraId="469F8305" w14:textId="77777777" w:rsidTr="00B463E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E08" w14:textId="77777777" w:rsidR="00B463EB" w:rsidRPr="00B463EB" w:rsidRDefault="00924BC4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№</w:t>
            </w:r>
            <w:r w:rsidR="00B463EB" w:rsidRPr="00B463EB">
              <w:rPr>
                <w:rFonts w:ascii="Times New Roman CYR" w:eastAsiaTheme="minorEastAsia" w:hAnsi="Times New Roman CYR" w:cs="Times New Roman CYR"/>
                <w:sz w:val="20"/>
              </w:rPr>
              <w:br/>
              <w:t>п/п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719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Номер в реестре имущества &lt;1&gt;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1C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Адрес (местоположение) объекта &lt;2&gt;</w:t>
            </w:r>
          </w:p>
        </w:tc>
        <w:tc>
          <w:tcPr>
            <w:tcW w:w="12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1AE7B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Структурированный адрес объекта</w:t>
            </w:r>
          </w:p>
        </w:tc>
      </w:tr>
      <w:tr w:rsidR="00B463EB" w:rsidRPr="00B463EB" w14:paraId="768560E1" w14:textId="77777777" w:rsidTr="00B463E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497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A386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076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E1C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Наименование субъекта Российской Федерации &lt;3&gt;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756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CCE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727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Вид населенного пункта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57A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Наименование населенного пункта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8C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Тип элемента планировочной структуры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B17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38D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Тип элемента улично-дорожной сети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C0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Наименование элемента улично-дорожной сети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049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Номер дома (включая литеру) &lt;4&gt;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FAEE5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Тип и номер корпуса, строения, владения &lt;5&gt;</w:t>
            </w:r>
          </w:p>
        </w:tc>
      </w:tr>
      <w:tr w:rsidR="00B463EB" w:rsidRPr="00B463EB" w14:paraId="2A019A4D" w14:textId="77777777" w:rsidTr="00B463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1D5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061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06D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F5C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D7D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1EB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895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1D7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CBC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3CA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EC4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BA4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C2A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F79D4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14</w:t>
            </w:r>
          </w:p>
        </w:tc>
      </w:tr>
      <w:tr w:rsidR="00AD2BD1" w:rsidRPr="00B463EB" w14:paraId="1597464C" w14:textId="77777777" w:rsidTr="00B463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8BB" w14:textId="67708F93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EB69" w14:textId="58CA3C29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DF0" w14:textId="09BA32FB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с. Табачное, пер. Кооперативный,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561" w14:textId="47426FB8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Республика Крым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103" w14:textId="5AC4C9F2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Бахчисарайский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7176" w14:textId="4A843C8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</w:rPr>
              <w:t>Табачненское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 сельское поселение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B35" w14:textId="4E12EB4C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село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D4F" w14:textId="46D99DCC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Табачное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FAF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A46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1721" w14:textId="2FBC70F8" w:rsidR="00AD2BD1" w:rsidRPr="00B463EB" w:rsidRDefault="002A5058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переулок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5D1" w14:textId="6B4699DB" w:rsidR="00AD2BD1" w:rsidRPr="00B463EB" w:rsidRDefault="002A5058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Кооперативный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AD3" w14:textId="25877720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94775" w14:textId="2CE4556D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-</w:t>
            </w:r>
          </w:p>
        </w:tc>
      </w:tr>
      <w:tr w:rsidR="00F46F66" w:rsidRPr="00B463EB" w14:paraId="33983EF7" w14:textId="77777777" w:rsidTr="00B463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517" w14:textId="72B44B11" w:rsidR="00F46F66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CE7" w14:textId="77777777" w:rsidR="00F46F66" w:rsidRPr="00B463EB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093" w14:textId="7299537B" w:rsidR="00F46F66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с. Табачное, ул. им Н.Г. Сотника, 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C41" w14:textId="362A3EBB" w:rsidR="00F46F66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Республика Крым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656" w14:textId="2C9AB1D2" w:rsidR="00F46F66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Бахчисарайский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A39" w14:textId="2CF6CD9B" w:rsidR="00F46F66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</w:rPr>
              <w:t>Табачненское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 сельское поселение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F366" w14:textId="46B34E95" w:rsidR="00F46F66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село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FF7" w14:textId="09B60D11" w:rsidR="00F46F66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Табачное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D63" w14:textId="77777777" w:rsidR="00F46F66" w:rsidRPr="00B463EB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43D2" w14:textId="77777777" w:rsidR="00F46F66" w:rsidRPr="00B463EB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580" w14:textId="281FF249" w:rsidR="00F46F66" w:rsidRDefault="00F46F66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улица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A8C" w14:textId="2EC46B73" w:rsidR="00F46F66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им Н.Г. Сотника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56E" w14:textId="33FEB569" w:rsidR="00F46F66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D3C1F" w14:textId="405AD3D6" w:rsidR="00F46F66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-</w:t>
            </w:r>
          </w:p>
        </w:tc>
      </w:tr>
      <w:tr w:rsidR="00C34F8D" w:rsidRPr="00B463EB" w14:paraId="3D739C92" w14:textId="77777777" w:rsidTr="00B463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744" w14:textId="174A68FB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16C" w14:textId="77777777" w:rsidR="00C34F8D" w:rsidRPr="00B463EB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E48" w14:textId="31AE61B9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с. Табачное, ул. им Н.Г. Сотника, 10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>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D606" w14:textId="6800F6B5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Республика Крым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42A" w14:textId="4004CC4B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Бахчисарайский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CE2" w14:textId="0626B76C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</w:rPr>
              <w:t>Табачненское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 сельское поселение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AD5" w14:textId="3856AB0C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село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A53" w14:textId="54155957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Табачное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030" w14:textId="77777777" w:rsidR="00C34F8D" w:rsidRPr="00B463EB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9B3" w14:textId="77777777" w:rsidR="00C34F8D" w:rsidRPr="00B463EB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72F" w14:textId="33114CF9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улица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2EA" w14:textId="3C3E1028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им Н.Г. Сотника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7BA" w14:textId="4D823FAE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10А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CD9FC" w14:textId="18D1DB71" w:rsidR="00C34F8D" w:rsidRDefault="00C34F8D" w:rsidP="00F46F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-</w:t>
            </w:r>
          </w:p>
        </w:tc>
      </w:tr>
      <w:tr w:rsidR="0051672E" w:rsidRPr="00B463EB" w14:paraId="430101C0" w14:textId="77777777" w:rsidTr="00B463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1BB" w14:textId="18AD0B0E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910" w14:textId="77777777" w:rsidR="0051672E" w:rsidRPr="00B463EB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477" w14:textId="30895555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с. Табачное, ул. им Н.Г. Сотника,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846" w14:textId="287AF478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Республика Крым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6C3" w14:textId="383F32AF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Бахчисарайский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ECF" w14:textId="1C61ED01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</w:rPr>
              <w:t>Табачненское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 сельское поселение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81D" w14:textId="5AB24247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село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43A" w14:textId="66BE7B46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Табачное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9EE" w14:textId="77777777" w:rsidR="0051672E" w:rsidRPr="00B463EB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688" w14:textId="77777777" w:rsidR="0051672E" w:rsidRPr="00B463EB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56E" w14:textId="6F03CDE2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улица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B561" w14:textId="362B754A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им Н.Г. Сотника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A9A" w14:textId="3C3F58C5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190E9" w14:textId="653D62F1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-</w:t>
            </w:r>
          </w:p>
        </w:tc>
      </w:tr>
    </w:tbl>
    <w:p w14:paraId="1A893F1C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5" w:name="sub_110002"/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1120"/>
        <w:gridCol w:w="1680"/>
        <w:gridCol w:w="1960"/>
        <w:gridCol w:w="2520"/>
        <w:gridCol w:w="2100"/>
        <w:gridCol w:w="2100"/>
        <w:gridCol w:w="1260"/>
      </w:tblGrid>
      <w:tr w:rsidR="00B463EB" w:rsidRPr="00B463EB" w14:paraId="559B24B4" w14:textId="77777777" w:rsidTr="0051672E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14:paraId="1E46E56C" w14:textId="77777777" w:rsidR="00B463EB" w:rsidRPr="00B463EB" w:rsidRDefault="00924BC4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№</w:t>
            </w:r>
            <w:r w:rsidR="00B463EB" w:rsidRPr="00B463EB">
              <w:rPr>
                <w:rFonts w:ascii="Times New Roman CYR" w:eastAsiaTheme="minorEastAsia" w:hAnsi="Times New Roman CYR" w:cs="Times New Roman CYR"/>
                <w:sz w:val="20"/>
              </w:rPr>
              <w:br/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851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Вид объекта недвижимости; движимое имущество &lt;6&gt;</w:t>
            </w:r>
          </w:p>
        </w:tc>
        <w:tc>
          <w:tcPr>
            <w:tcW w:w="1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7B3A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Сведения о недвижимом имуществе или его части</w:t>
            </w:r>
          </w:p>
        </w:tc>
      </w:tr>
      <w:tr w:rsidR="00B463EB" w:rsidRPr="00B463EB" w14:paraId="79CBF48D" w14:textId="77777777" w:rsidTr="0051672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F5EB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AC3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BBC5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Кадастровый номер &lt;7&gt;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F7F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Номер части объекта недвижимости согласно сведениям государственного кадастра недвижимости &lt;8&gt;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C2A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Основная характеристика объекта недвижимости &lt;9&gt;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D6080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Наименование объекта учета &lt;10&gt;</w:t>
            </w:r>
          </w:p>
        </w:tc>
      </w:tr>
      <w:tr w:rsidR="00B463EB" w:rsidRPr="00B463EB" w14:paraId="62E8B776" w14:textId="77777777" w:rsidTr="0051672E">
        <w:trPr>
          <w:trHeight w:val="276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E33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06F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E39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9C4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B7F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94A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2FD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Единица измерения (для площади - кв. м; для протяженности - м; для глубины залегания - м; для объема - куб. м)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E3C35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</w:tr>
      <w:tr w:rsidR="00B463EB" w:rsidRPr="00B463EB" w14:paraId="3A5B3E7C" w14:textId="77777777" w:rsidTr="0051672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D86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77B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46AA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Номер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0B2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Тип (кадастровый, условный, устаревший)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DCF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C51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C928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32D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768C6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</w:tr>
      <w:tr w:rsidR="00B463EB" w:rsidRPr="00B463EB" w14:paraId="2CDD4869" w14:textId="77777777" w:rsidTr="0051672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A9F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BDC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F16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041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F79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7FA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58C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2FE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4834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22</w:t>
            </w:r>
          </w:p>
        </w:tc>
      </w:tr>
      <w:tr w:rsidR="00AD2BD1" w:rsidRPr="00B463EB" w14:paraId="70F21714" w14:textId="77777777" w:rsidTr="0051672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116" w14:textId="126C3D66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869" w14:textId="60EF1106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нежилое помещение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1E2" w14:textId="6641786D" w:rsidR="00AD2BD1" w:rsidRPr="00B463EB" w:rsidRDefault="002A5058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90:01:160101:3099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77F" w14:textId="45C854BA" w:rsidR="00AD2BD1" w:rsidRPr="00B463EB" w:rsidRDefault="002A5058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кадастровый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60D" w14:textId="5DA0F404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90:01:160101:3152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C12" w14:textId="5EBA6D30" w:rsidR="00AD2BD1" w:rsidRPr="00B463EB" w:rsidRDefault="002A5058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площадь</w:t>
            </w:r>
            <w:r w:rsidR="00AD2BD1">
              <w:rPr>
                <w:rFonts w:ascii="Times New Roman CYR" w:eastAsiaTheme="minorEastAsia" w:hAnsi="Times New Roman CYR" w:cs="Times New Roman CYR"/>
                <w:sz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C9F" w14:textId="44244393" w:rsidR="00AD2BD1" w:rsidRPr="00B463EB" w:rsidRDefault="002A5058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145,4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E70" w14:textId="325FA468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A8DE3" w14:textId="71323F89" w:rsidR="00AD2BD1" w:rsidRPr="00B463EB" w:rsidRDefault="002A5058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помещение</w:t>
            </w:r>
          </w:p>
        </w:tc>
      </w:tr>
      <w:tr w:rsidR="00C34F8D" w:rsidRPr="00B463EB" w14:paraId="3690AD19" w14:textId="77777777" w:rsidTr="0051672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02B" w14:textId="674D5C0A" w:rsidR="00C34F8D" w:rsidRDefault="00C34F8D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9C6" w14:textId="257B6BCF" w:rsidR="00C34F8D" w:rsidRDefault="00C34F8D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нежилое 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>здание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6D7" w14:textId="601882D7" w:rsidR="00C34F8D" w:rsidRDefault="00C34F8D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90:01:160101:630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DBA4" w14:textId="00F02F27" w:rsidR="00C34F8D" w:rsidRDefault="00C34F8D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кадастровый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BA2" w14:textId="2BC09035" w:rsidR="00C34F8D" w:rsidRDefault="00C34F8D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90:01:160101:630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384" w14:textId="794874A2" w:rsidR="00C34F8D" w:rsidRDefault="00C34F8D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площадь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461" w14:textId="6BAF5CF7" w:rsidR="00C34F8D" w:rsidRDefault="00C34F8D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1213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444" w14:textId="6305A683" w:rsidR="00C34F8D" w:rsidRDefault="00C34F8D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5FC65" w14:textId="6AD1E7D9" w:rsidR="00C34F8D" w:rsidRDefault="00C34F8D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здание</w:t>
            </w:r>
          </w:p>
        </w:tc>
      </w:tr>
      <w:tr w:rsidR="00C34F8D" w:rsidRPr="00B463EB" w14:paraId="560E708A" w14:textId="77777777" w:rsidTr="0051672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C95" w14:textId="030047C9" w:rsidR="00C34F8D" w:rsidRDefault="00C34F8D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67F" w14:textId="13B0FF3E" w:rsidR="00C34F8D" w:rsidRDefault="0051672E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нежилое здание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99D" w14:textId="1348D3EF" w:rsidR="00C34F8D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90:01:1602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>01: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936" w14:textId="33F16B35" w:rsidR="00C34F8D" w:rsidRDefault="0051672E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кадастровый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E41" w14:textId="0993817B" w:rsidR="00C34F8D" w:rsidRDefault="0051672E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90:01:160201:21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1F3" w14:textId="60170AD7" w:rsidR="00C34F8D" w:rsidRDefault="0051672E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площадь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650D" w14:textId="6F07C5DA" w:rsidR="00C34F8D" w:rsidRDefault="0051672E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207,4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265" w14:textId="42A08FA9" w:rsidR="00C34F8D" w:rsidRDefault="0051672E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DEB08" w14:textId="0982772B" w:rsidR="00C34F8D" w:rsidRDefault="0051672E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здание</w:t>
            </w:r>
          </w:p>
        </w:tc>
      </w:tr>
      <w:tr w:rsidR="0051672E" w:rsidRPr="00B463EB" w14:paraId="51B0CE59" w14:textId="77777777" w:rsidTr="0051672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45D" w14:textId="06E91F33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E0B" w14:textId="2998E6C7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нежилое здание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FB3" w14:textId="4D657350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90:01:1601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>01: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>618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63F" w14:textId="0E81A7E8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кадастровый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58C" w14:textId="5C2BECB3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90:01:1601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>01: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>618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193" w14:textId="3DDD470B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площадь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C98" w14:textId="6CFB3D7F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71,8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50A" w14:textId="34DF1DC3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кв.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327F6" w14:textId="5537EBED" w:rsidR="0051672E" w:rsidRDefault="0051672E" w:rsidP="0051672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здание</w:t>
            </w:r>
          </w:p>
        </w:tc>
      </w:tr>
    </w:tbl>
    <w:p w14:paraId="402FA329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6" w:name="sub_20103"/>
    </w:p>
    <w:tbl>
      <w:tblPr>
        <w:tblW w:w="15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80"/>
        <w:gridCol w:w="980"/>
        <w:gridCol w:w="980"/>
        <w:gridCol w:w="783"/>
        <w:gridCol w:w="709"/>
        <w:gridCol w:w="985"/>
        <w:gridCol w:w="980"/>
        <w:gridCol w:w="728"/>
        <w:gridCol w:w="741"/>
        <w:gridCol w:w="8"/>
        <w:gridCol w:w="972"/>
        <w:gridCol w:w="980"/>
        <w:gridCol w:w="8"/>
        <w:gridCol w:w="13"/>
        <w:gridCol w:w="959"/>
        <w:gridCol w:w="980"/>
        <w:gridCol w:w="980"/>
        <w:gridCol w:w="8"/>
        <w:gridCol w:w="972"/>
        <w:gridCol w:w="980"/>
        <w:gridCol w:w="8"/>
        <w:gridCol w:w="13"/>
      </w:tblGrid>
      <w:tr w:rsidR="00B463EB" w:rsidRPr="00B463EB" w14:paraId="55547F47" w14:textId="77777777" w:rsidTr="00B463E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7E932C84" w14:textId="77777777" w:rsidR="00B463EB" w:rsidRPr="00B463EB" w:rsidRDefault="00924BC4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№</w:t>
            </w:r>
            <w:r w:rsidR="00B463EB" w:rsidRPr="00B463EB">
              <w:rPr>
                <w:rFonts w:ascii="Times New Roman CYR" w:eastAsiaTheme="minorEastAsia" w:hAnsi="Times New Roman CYR" w:cs="Times New Roman CYR"/>
                <w:sz w:val="20"/>
              </w:rPr>
              <w:br/>
              <w:t>п/п</w:t>
            </w:r>
          </w:p>
        </w:tc>
        <w:tc>
          <w:tcPr>
            <w:tcW w:w="5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EE0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Сведения о движимом имуществе &lt;11&gt;</w:t>
            </w:r>
          </w:p>
        </w:tc>
        <w:tc>
          <w:tcPr>
            <w:tcW w:w="9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4A902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Сведения о праве аренды или безвозмездного пользования имуществом &lt;12&gt;</w:t>
            </w:r>
          </w:p>
        </w:tc>
      </w:tr>
      <w:tr w:rsidR="00B463EB" w:rsidRPr="00B463EB" w14:paraId="3F2AC996" w14:textId="77777777" w:rsidTr="00B463E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08F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54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8A8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C2E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79E8F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субъекта малого и среднего предпринимательства</w:t>
            </w:r>
          </w:p>
        </w:tc>
      </w:tr>
      <w:tr w:rsidR="00B463EB" w:rsidRPr="00B463EB" w14:paraId="23A6D231" w14:textId="77777777" w:rsidTr="00B463EB">
        <w:trPr>
          <w:gridAfter w:val="1"/>
          <w:wAfter w:w="13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6013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97E9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 xml:space="preserve">Тип: оборудование, машины, механизмы, </w:t>
            </w: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установки, транспортные средства, инвентарь, инструменты, иное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ABC5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 xml:space="preserve">Государственный регистрационный знак (при </w:t>
            </w: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наличии)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483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Наименование объекта учета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74E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Марка, модель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A47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Год выпуска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F73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Кадастровый номер объекта недвижимого имущест</w:t>
            </w: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ва, в том числе земельного участка, в (на) котором расположен объект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8775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Правообладатель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4B0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Документы основание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DF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Правообладатель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CE842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Документы основание</w:t>
            </w:r>
          </w:p>
        </w:tc>
      </w:tr>
      <w:tr w:rsidR="00B463EB" w:rsidRPr="00B463EB" w14:paraId="03F860A1" w14:textId="77777777" w:rsidTr="00B463EB">
        <w:trPr>
          <w:gridAfter w:val="2"/>
          <w:wAfter w:w="21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DB4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C4E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4FA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016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0F5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F3D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E89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A2A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Полное 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02B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ОГРН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353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ИНН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1F5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Дата заключения договора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90B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 xml:space="preserve">Дата окончания действия </w:t>
            </w: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договора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A5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Полное 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986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ОГРН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2E5C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ИНН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722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Дата заключения договора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B2787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 xml:space="preserve">Дата окончания действия </w:t>
            </w: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договора</w:t>
            </w:r>
          </w:p>
        </w:tc>
      </w:tr>
      <w:tr w:rsidR="00B463EB" w:rsidRPr="00B463EB" w14:paraId="22071890" w14:textId="77777777" w:rsidTr="00B463EB">
        <w:trPr>
          <w:gridAfter w:val="2"/>
          <w:wAfter w:w="21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A41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18B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3A0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0875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759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8D1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85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736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1C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F43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4A8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9B3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DDB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EA1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8B0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560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291FB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38</w:t>
            </w:r>
          </w:p>
        </w:tc>
      </w:tr>
      <w:tr w:rsidR="00AD2BD1" w:rsidRPr="00B463EB" w14:paraId="43EEB9A8" w14:textId="77777777" w:rsidTr="00B463EB">
        <w:trPr>
          <w:gridAfter w:val="2"/>
          <w:wAfter w:w="21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55D" w14:textId="43B87E83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C5B" w14:textId="18530376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20C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8AD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ED0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A3F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4EE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F02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B3AE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FE4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409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EAD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1C8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4D2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3A0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8D3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EAF79" w14:textId="77777777" w:rsidR="00AD2BD1" w:rsidRPr="00B463EB" w:rsidRDefault="00AD2BD1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</w:tr>
    </w:tbl>
    <w:p w14:paraId="0545FFA4" w14:textId="77777777" w:rsidR="00B463EB" w:rsidRPr="00B463EB" w:rsidRDefault="00B463EB" w:rsidP="00B463EB">
      <w:pPr>
        <w:ind w:firstLine="0"/>
        <w:jc w:val="left"/>
        <w:rPr>
          <w:rFonts w:eastAsiaTheme="minorEastAsia"/>
        </w:rPr>
        <w:sectPr w:rsidR="00B463EB" w:rsidRPr="00B463EB">
          <w:headerReference w:type="default" r:id="rId7"/>
          <w:footerReference w:type="default" r:id="rId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bookmarkStart w:id="7" w:name="_GoBack"/>
      <w:bookmarkEnd w:id="7"/>
    </w:p>
    <w:p w14:paraId="696CFA50" w14:textId="77777777" w:rsidR="00B463EB" w:rsidRPr="00B463EB" w:rsidRDefault="00B463EB" w:rsidP="0051672E">
      <w:pPr>
        <w:spacing w:before="75"/>
        <w:ind w:firstLine="0"/>
        <w:rPr>
          <w:rFonts w:ascii="Times New Roman CYR" w:eastAsiaTheme="minorEastAsia" w:hAnsi="Times New Roman CYR" w:cs="Times New Roman CYR"/>
          <w:shd w:val="clear" w:color="auto" w:fill="F0F0F0"/>
        </w:rPr>
      </w:pPr>
      <w:bookmarkStart w:id="8" w:name="sub_2010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2380"/>
        <w:gridCol w:w="1680"/>
        <w:gridCol w:w="1680"/>
        <w:gridCol w:w="1820"/>
      </w:tblGrid>
      <w:tr w:rsidR="00B463EB" w:rsidRPr="00B463EB" w14:paraId="3B819533" w14:textId="77777777" w:rsidTr="0036208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14:paraId="14CBB0B2" w14:textId="77777777" w:rsidR="00B463EB" w:rsidRPr="00B463EB" w:rsidRDefault="00924BC4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</w:rPr>
              <w:t>№</w:t>
            </w:r>
            <w:r w:rsidR="00B463EB" w:rsidRPr="00B463EB">
              <w:rPr>
                <w:rFonts w:ascii="Times New Roman CYR" w:eastAsiaTheme="minorEastAsia" w:hAnsi="Times New Roman CYR" w:cs="Times New Roman CYR"/>
                <w:sz w:val="20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A23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Указать одно из значений: в перечне (изменениях в перечни) &lt;13&gt;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2B9DF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 &lt;14&gt;</w:t>
            </w:r>
          </w:p>
        </w:tc>
      </w:tr>
      <w:tr w:rsidR="00B463EB" w:rsidRPr="00B463EB" w14:paraId="37E9B2C8" w14:textId="77777777" w:rsidTr="0036208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2A9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522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706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Наименование органа, принявшего документ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119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Вид документа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1475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Реквизиты документа</w:t>
            </w:r>
          </w:p>
        </w:tc>
      </w:tr>
      <w:tr w:rsidR="00B463EB" w:rsidRPr="00B463EB" w14:paraId="7A9A1BDB" w14:textId="77777777" w:rsidTr="0036208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A2D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9D2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FA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BCB" w14:textId="77777777" w:rsidR="00B463EB" w:rsidRPr="00B463EB" w:rsidRDefault="00B463EB" w:rsidP="00B463EB">
            <w:pPr>
              <w:ind w:firstLine="0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6F2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8607A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Номер</w:t>
            </w:r>
          </w:p>
        </w:tc>
      </w:tr>
      <w:tr w:rsidR="00B463EB" w:rsidRPr="00B463EB" w14:paraId="6F23F54C" w14:textId="77777777" w:rsidTr="0036208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436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4A2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39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3D2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AA1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612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9DA9A" w14:textId="77777777" w:rsidR="00B463EB" w:rsidRPr="00B463EB" w:rsidRDefault="00B463EB" w:rsidP="00B463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463EB">
              <w:rPr>
                <w:rFonts w:ascii="Times New Roman CYR" w:eastAsiaTheme="minorEastAsia" w:hAnsi="Times New Roman CYR" w:cs="Times New Roman CYR"/>
                <w:sz w:val="20"/>
              </w:rPr>
              <w:t>43</w:t>
            </w:r>
          </w:p>
        </w:tc>
      </w:tr>
    </w:tbl>
    <w:p w14:paraId="51865D05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</w:p>
    <w:p w14:paraId="2AAB6A4D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9" w:name="sub_11001"/>
      <w:r w:rsidRPr="00B463EB">
        <w:rPr>
          <w:rFonts w:ascii="Times New Roman CYR" w:eastAsiaTheme="minorEastAsia" w:hAnsi="Times New Roman CYR" w:cs="Times New Roman CYR"/>
          <w:b/>
          <w:bCs/>
        </w:rPr>
        <w:t>&lt;1&gt;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Указывается уникальный номер объекта в реестре государственного или муниципального имущества.</w:t>
      </w:r>
    </w:p>
    <w:p w14:paraId="0D19CB84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10" w:name="sub_11002"/>
      <w:bookmarkEnd w:id="9"/>
      <w:r w:rsidRPr="00B463EB">
        <w:rPr>
          <w:rFonts w:ascii="Times New Roman CYR" w:eastAsiaTheme="minorEastAsia" w:hAnsi="Times New Roman CYR" w:cs="Times New Roman CYR"/>
          <w:b/>
          <w:bCs/>
        </w:rPr>
        <w:t>&lt;2&gt;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14:paraId="31A13BA1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11" w:name="sub_11003"/>
      <w:bookmarkEnd w:id="10"/>
      <w:r w:rsidRPr="00B463EB">
        <w:rPr>
          <w:rFonts w:ascii="Times New Roman CYR" w:eastAsiaTheme="minorEastAsia" w:hAnsi="Times New Roman CYR" w:cs="Times New Roman CYR"/>
          <w:b/>
          <w:bCs/>
        </w:rPr>
        <w:t>&lt;3&gt;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Указывается полное наименование субъекта Российской Федерации.</w:t>
      </w:r>
    </w:p>
    <w:p w14:paraId="11795D91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12" w:name="sub_11004"/>
      <w:bookmarkEnd w:id="11"/>
      <w:r w:rsidRPr="00B463EB">
        <w:rPr>
          <w:rFonts w:ascii="Times New Roman CYR" w:eastAsiaTheme="minorEastAsia" w:hAnsi="Times New Roman CYR" w:cs="Times New Roman CYR"/>
          <w:b/>
          <w:bCs/>
        </w:rPr>
        <w:t>&lt;4&gt;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14:paraId="7807417D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13" w:name="sub_11005"/>
      <w:bookmarkEnd w:id="12"/>
      <w:r w:rsidRPr="00B463EB">
        <w:rPr>
          <w:rFonts w:ascii="Times New Roman CYR" w:eastAsiaTheme="minorEastAsia" w:hAnsi="Times New Roman CYR" w:cs="Times New Roman CYR"/>
          <w:b/>
          <w:bCs/>
        </w:rPr>
        <w:t>&lt;5&gt;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Указывается номер корпуса, строения или владения согласно почтовому адресу объекта.</w:t>
      </w:r>
    </w:p>
    <w:p w14:paraId="496852FE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14" w:name="sub_11006"/>
      <w:bookmarkEnd w:id="13"/>
      <w:r w:rsidRPr="00B463EB">
        <w:rPr>
          <w:rFonts w:ascii="Times New Roman CYR" w:eastAsiaTheme="minorEastAsia" w:hAnsi="Times New Roman CYR" w:cs="Times New Roman CYR"/>
          <w:b/>
          <w:bCs/>
        </w:rPr>
        <w:t>&lt;6&gt;</w:t>
      </w:r>
      <w:r w:rsidRPr="00B463EB">
        <w:rPr>
          <w:rFonts w:ascii="Times New Roman CYR" w:eastAsiaTheme="minorEastAsia" w:hAnsi="Times New Roman CYR" w:cs="Times New Roman CYR"/>
        </w:rPr>
        <w:t xml:space="preserve">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</w:t>
      </w:r>
      <w:r w:rsidR="00924BC4">
        <w:rPr>
          <w:rFonts w:ascii="Times New Roman CYR" w:eastAsiaTheme="minorEastAsia" w:hAnsi="Times New Roman CYR" w:cs="Times New Roman CYR"/>
        </w:rPr>
        <w:t>«</w:t>
      </w:r>
      <w:r w:rsidRPr="00B463EB">
        <w:rPr>
          <w:rFonts w:ascii="Times New Roman CYR" w:eastAsiaTheme="minorEastAsia" w:hAnsi="Times New Roman CYR" w:cs="Times New Roman CYR"/>
        </w:rPr>
        <w:t>Движимое имущество</w:t>
      </w:r>
      <w:r w:rsidR="00924BC4">
        <w:rPr>
          <w:rFonts w:ascii="Times New Roman CYR" w:eastAsiaTheme="minorEastAsia" w:hAnsi="Times New Roman CYR" w:cs="Times New Roman CYR"/>
        </w:rPr>
        <w:t>»</w:t>
      </w:r>
      <w:r w:rsidRPr="00B463EB">
        <w:rPr>
          <w:rFonts w:ascii="Times New Roman CYR" w:eastAsiaTheme="minorEastAsia" w:hAnsi="Times New Roman CYR" w:cs="Times New Roman CYR"/>
        </w:rPr>
        <w:t>.</w:t>
      </w:r>
    </w:p>
    <w:p w14:paraId="4244BA68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15" w:name="sub_11007"/>
      <w:bookmarkEnd w:id="14"/>
      <w:r w:rsidRPr="00B463EB">
        <w:rPr>
          <w:rFonts w:ascii="Times New Roman CYR" w:eastAsiaTheme="minorEastAsia" w:hAnsi="Times New Roman CYR" w:cs="Times New Roman CYR"/>
          <w:b/>
          <w:bCs/>
        </w:rPr>
        <w:t>&lt;7&gt;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Указывается кадастровый номер объекта недвижимости, при его отсутствии - условный номер или устаревший номер (при наличии).</w:t>
      </w:r>
    </w:p>
    <w:p w14:paraId="61B00358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16" w:name="sub_11008"/>
      <w:bookmarkEnd w:id="15"/>
      <w:r w:rsidRPr="00B463EB">
        <w:rPr>
          <w:rFonts w:ascii="Times New Roman CYR" w:eastAsiaTheme="minorEastAsia" w:hAnsi="Times New Roman CYR" w:cs="Times New Roman CYR"/>
          <w:b/>
          <w:bCs/>
        </w:rPr>
        <w:t>&lt;8&gt;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Указывается кадастровый номер части объекта недвижимости, при его отсутствии - условный номер или устаревший номер (при наличии).</w:t>
      </w:r>
    </w:p>
    <w:p w14:paraId="387D1F76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17" w:name="sub_11009"/>
      <w:bookmarkEnd w:id="16"/>
      <w:r w:rsidRPr="00B463EB">
        <w:rPr>
          <w:rFonts w:ascii="Times New Roman CYR" w:eastAsiaTheme="minorEastAsia" w:hAnsi="Times New Roman CYR" w:cs="Times New Roman CYR"/>
          <w:b/>
          <w:bCs/>
        </w:rPr>
        <w:t>&lt;9&gt;</w:t>
      </w:r>
      <w:r w:rsidRPr="00B463EB">
        <w:rPr>
          <w:rFonts w:ascii="Times New Roman CYR" w:eastAsiaTheme="minorEastAsia" w:hAnsi="Times New Roman CYR" w:cs="Times New Roman CYR"/>
        </w:rPr>
        <w:t xml:space="preserve">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bookmarkEnd w:id="17"/>
    <w:p w14:paraId="332CB933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r w:rsidRPr="00B463EB">
        <w:rPr>
          <w:rFonts w:ascii="Times New Roman CYR" w:eastAsiaTheme="minorEastAsia" w:hAnsi="Times New Roman CYR" w:cs="Times New Roman CYR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14:paraId="55C9B05E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r w:rsidRPr="00B463EB">
        <w:rPr>
          <w:rFonts w:ascii="Times New Roman CYR" w:eastAsiaTheme="minorEastAsia" w:hAnsi="Times New Roman CYR" w:cs="Times New Roman CYR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14:paraId="357FF3FF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18" w:name="sub_11010"/>
      <w:r w:rsidRPr="00B463EB">
        <w:rPr>
          <w:rFonts w:ascii="Times New Roman CYR" w:eastAsiaTheme="minorEastAsia" w:hAnsi="Times New Roman CYR" w:cs="Times New Roman CYR"/>
          <w:b/>
          <w:bCs/>
        </w:rPr>
        <w:t>&lt;10&gt;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Указывается индивидуальное наименование объекта недвижимости. При отсутствии индивидуального наименования </w:t>
      </w:r>
      <w:r w:rsidRPr="00B463EB">
        <w:rPr>
          <w:rFonts w:ascii="Times New Roman CYR" w:eastAsiaTheme="minorEastAsia" w:hAnsi="Times New Roman CYR" w:cs="Times New Roman CYR"/>
        </w:rPr>
        <w:lastRenderedPageBreak/>
        <w:t>указывается вид объекта недвижимости.</w:t>
      </w:r>
    </w:p>
    <w:p w14:paraId="08C03C0E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19" w:name="sub_11011"/>
      <w:bookmarkEnd w:id="18"/>
      <w:r w:rsidRPr="00B463EB">
        <w:rPr>
          <w:rFonts w:ascii="Times New Roman CYR" w:eastAsiaTheme="minorEastAsia" w:hAnsi="Times New Roman CYR" w:cs="Times New Roman CYR"/>
          <w:b/>
          <w:bCs/>
        </w:rPr>
        <w:t>&lt;11&gt;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Указываются характеристики движимого имущества (при наличии).</w:t>
      </w:r>
    </w:p>
    <w:p w14:paraId="51CCA453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20" w:name="sub_11012"/>
      <w:bookmarkEnd w:id="19"/>
      <w:r w:rsidRPr="00B463EB">
        <w:rPr>
          <w:rFonts w:ascii="Times New Roman CYR" w:eastAsiaTheme="minorEastAsia" w:hAnsi="Times New Roman CYR" w:cs="Times New Roman CYR"/>
          <w:b/>
          <w:bCs/>
        </w:rPr>
        <w:t>&lt;12&gt;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14:paraId="32C8E9AE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21" w:name="sub_11013"/>
      <w:bookmarkEnd w:id="20"/>
      <w:r w:rsidRPr="00B463EB">
        <w:rPr>
          <w:rFonts w:ascii="Times New Roman CYR" w:eastAsiaTheme="minorEastAsia" w:hAnsi="Times New Roman CYR" w:cs="Times New Roman CYR"/>
          <w:b/>
          <w:bCs/>
        </w:rPr>
        <w:t>&lt;13&gt;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 г.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209-ФЗ </w:t>
      </w:r>
      <w:r w:rsidR="00924BC4">
        <w:rPr>
          <w:rFonts w:ascii="Times New Roman CYR" w:eastAsiaTheme="minorEastAsia" w:hAnsi="Times New Roman CYR" w:cs="Times New Roman CYR"/>
        </w:rPr>
        <w:t>«</w:t>
      </w:r>
      <w:r w:rsidRPr="00B463EB">
        <w:rPr>
          <w:rFonts w:ascii="Times New Roman CYR" w:eastAsiaTheme="minorEastAsia" w:hAnsi="Times New Roman CYR" w:cs="Times New Roman CYR"/>
        </w:rPr>
        <w:t>О развитии малого и среднего предпринимательства в Российской Федерации</w:t>
      </w:r>
      <w:r w:rsidR="00924BC4">
        <w:rPr>
          <w:rFonts w:ascii="Times New Roman CYR" w:eastAsiaTheme="minorEastAsia" w:hAnsi="Times New Roman CYR" w:cs="Times New Roman CYR"/>
        </w:rPr>
        <w:t>»</w:t>
      </w:r>
      <w:r w:rsidRPr="00B463EB">
        <w:rPr>
          <w:rFonts w:ascii="Times New Roman CYR" w:eastAsiaTheme="minorEastAsia" w:hAnsi="Times New Roman CYR" w:cs="Times New Roman CYR"/>
        </w:rPr>
        <w:t xml:space="preserve"> (Собрание законодательства Российской Федерации, 2007,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31, ст. 4006;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43, ст. 5084; 2008,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30, ст. 3615, 3616; 2009,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31, ст. 3923;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52, ст. 6441; 2010,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28, ст. 3553; 2011,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27, ст. 3880;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50, ст. 7343; 2013,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27, ст. 3436, 3477;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30, ст. 4071;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52, ст. 6961; 2015,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27, ст. 3947; 2016,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> 1, ст. 28), либо в утвержденных изменениях, внесенных в такой перечень.</w:t>
      </w:r>
    </w:p>
    <w:p w14:paraId="60B996C5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  <w:bookmarkStart w:id="22" w:name="sub_11014"/>
      <w:bookmarkEnd w:id="21"/>
      <w:r w:rsidRPr="00B463EB">
        <w:rPr>
          <w:rFonts w:ascii="Times New Roman CYR" w:eastAsiaTheme="minorEastAsia" w:hAnsi="Times New Roman CYR" w:cs="Times New Roman CYR"/>
          <w:b/>
          <w:bCs/>
        </w:rPr>
        <w:t>&lt;14&gt;</w:t>
      </w:r>
      <w:r w:rsidRPr="00B463EB">
        <w:rPr>
          <w:rFonts w:ascii="Times New Roman CYR" w:eastAsiaTheme="minorEastAsia" w:hAnsi="Times New Roman CYR" w:cs="Times New Roman CYR"/>
        </w:rPr>
        <w:t xml:space="preserve">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 г. </w:t>
      </w:r>
      <w:r w:rsidR="00924BC4">
        <w:rPr>
          <w:rFonts w:ascii="Times New Roman CYR" w:eastAsiaTheme="minorEastAsia" w:hAnsi="Times New Roman CYR" w:cs="Times New Roman CYR"/>
        </w:rPr>
        <w:t>№</w:t>
      </w:r>
      <w:r w:rsidRPr="00B463EB">
        <w:rPr>
          <w:rFonts w:ascii="Times New Roman CYR" w:eastAsiaTheme="minorEastAsia" w:hAnsi="Times New Roman CYR" w:cs="Times New Roman CYR"/>
        </w:rPr>
        <w:t xml:space="preserve"> 209-ФЗ </w:t>
      </w:r>
      <w:r w:rsidR="00924BC4">
        <w:rPr>
          <w:rFonts w:ascii="Times New Roman CYR" w:eastAsiaTheme="minorEastAsia" w:hAnsi="Times New Roman CYR" w:cs="Times New Roman CYR"/>
        </w:rPr>
        <w:t>«</w:t>
      </w:r>
      <w:r w:rsidRPr="00B463EB">
        <w:rPr>
          <w:rFonts w:ascii="Times New Roman CYR" w:eastAsiaTheme="minorEastAsia" w:hAnsi="Times New Roman CYR" w:cs="Times New Roman CYR"/>
        </w:rPr>
        <w:t>О развитии малого и среднего предпринимательства в Российской Федерации</w:t>
      </w:r>
      <w:r w:rsidR="00924BC4">
        <w:rPr>
          <w:rFonts w:ascii="Times New Roman CYR" w:eastAsiaTheme="minorEastAsia" w:hAnsi="Times New Roman CYR" w:cs="Times New Roman CYR"/>
        </w:rPr>
        <w:t>»</w:t>
      </w:r>
      <w:r w:rsidRPr="00B463EB">
        <w:rPr>
          <w:rFonts w:ascii="Times New Roman CYR" w:eastAsiaTheme="minorEastAsia" w:hAnsi="Times New Roman CYR" w:cs="Times New Roman CYR"/>
        </w:rPr>
        <w:t>, или изменения, вносимые в такой перечень.</w:t>
      </w:r>
    </w:p>
    <w:bookmarkEnd w:id="22"/>
    <w:p w14:paraId="4AD9E63F" w14:textId="77777777" w:rsidR="00B463EB" w:rsidRPr="00B463EB" w:rsidRDefault="00B463EB" w:rsidP="00B463EB">
      <w:pPr>
        <w:rPr>
          <w:rFonts w:ascii="Times New Roman CYR" w:eastAsiaTheme="minorEastAsia" w:hAnsi="Times New Roman CYR" w:cs="Times New Roman CYR"/>
        </w:rPr>
      </w:pPr>
    </w:p>
    <w:p w14:paraId="2462E132" w14:textId="77777777" w:rsidR="00B463EB" w:rsidRPr="00B463EB" w:rsidRDefault="00B463EB" w:rsidP="00B463EB">
      <w:pPr>
        <w:rPr>
          <w:rFonts w:ascii="Times New Roman CYR" w:hAnsi="Times New Roman CYR" w:cs="Times New Roman CYR"/>
        </w:rPr>
      </w:pPr>
    </w:p>
    <w:sectPr w:rsidR="00B463EB" w:rsidRPr="00B463EB" w:rsidSect="00DA041A">
      <w:pgSz w:w="16800" w:h="11900" w:orient="landscape"/>
      <w:pgMar w:top="11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15837" w14:textId="77777777" w:rsidR="00D44EBB" w:rsidRDefault="00D44EBB">
      <w:r>
        <w:separator/>
      </w:r>
    </w:p>
  </w:endnote>
  <w:endnote w:type="continuationSeparator" w:id="0">
    <w:p w14:paraId="7E77AE79" w14:textId="77777777" w:rsidR="00D44EBB" w:rsidRDefault="00D4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62927" w14:textId="77777777" w:rsidR="00687A09" w:rsidRDefault="0023001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56052" w14:textId="77777777" w:rsidR="00D44EBB" w:rsidRDefault="00D44EBB">
      <w:r>
        <w:separator/>
      </w:r>
    </w:p>
  </w:footnote>
  <w:footnote w:type="continuationSeparator" w:id="0">
    <w:p w14:paraId="76AD5C0A" w14:textId="77777777" w:rsidR="00D44EBB" w:rsidRDefault="00D44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FBD8" w14:textId="77777777" w:rsidR="00B463EB" w:rsidRPr="00AC3B2D" w:rsidRDefault="00B463EB" w:rsidP="00AC3B2D">
    <w:pPr>
      <w:pStyle w:val="aff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5D"/>
    <w:rsid w:val="0004515D"/>
    <w:rsid w:val="000543A0"/>
    <w:rsid w:val="001614F7"/>
    <w:rsid w:val="001C2E80"/>
    <w:rsid w:val="0023001D"/>
    <w:rsid w:val="002A5058"/>
    <w:rsid w:val="004D579B"/>
    <w:rsid w:val="0051672E"/>
    <w:rsid w:val="00687A09"/>
    <w:rsid w:val="00721569"/>
    <w:rsid w:val="00725917"/>
    <w:rsid w:val="007B6958"/>
    <w:rsid w:val="00856B92"/>
    <w:rsid w:val="00864D91"/>
    <w:rsid w:val="008928BD"/>
    <w:rsid w:val="00924BC4"/>
    <w:rsid w:val="00994224"/>
    <w:rsid w:val="00A26119"/>
    <w:rsid w:val="00A8140F"/>
    <w:rsid w:val="00AD2BD1"/>
    <w:rsid w:val="00B463EB"/>
    <w:rsid w:val="00B628A8"/>
    <w:rsid w:val="00B83163"/>
    <w:rsid w:val="00C34F8D"/>
    <w:rsid w:val="00D44EBB"/>
    <w:rsid w:val="00DA041A"/>
    <w:rsid w:val="00E358C2"/>
    <w:rsid w:val="00E46DD0"/>
    <w:rsid w:val="00E82512"/>
    <w:rsid w:val="00EF42D1"/>
    <w:rsid w:val="00F4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542E6"/>
  <w14:defaultImageDpi w14:val="0"/>
  <w15:chartTrackingRefBased/>
  <w15:docId w15:val="{2BD90F42-60E4-4011-9A3D-C9F81872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04515D"/>
    <w:rPr>
      <w:color w:val="0000FF"/>
      <w:u w:val="single"/>
    </w:rPr>
  </w:style>
  <w:style w:type="paragraph" w:styleId="affff1">
    <w:name w:val="header"/>
    <w:basedOn w:val="a"/>
    <w:link w:val="affff2"/>
    <w:uiPriority w:val="99"/>
    <w:unhideWhenUsed/>
    <w:rsid w:val="00B463EB"/>
    <w:pPr>
      <w:tabs>
        <w:tab w:val="center" w:pos="4677"/>
        <w:tab w:val="right" w:pos="9355"/>
      </w:tabs>
    </w:pPr>
    <w:rPr>
      <w:rFonts w:ascii="Times New Roman CYR" w:eastAsiaTheme="minorEastAsia" w:hAnsi="Times New Roman CYR" w:cs="Times New Roman CYR"/>
    </w:rPr>
  </w:style>
  <w:style w:type="character" w:customStyle="1" w:styleId="affff2">
    <w:name w:val="Верхний колонтитул Знак"/>
    <w:basedOn w:val="a0"/>
    <w:link w:val="affff1"/>
    <w:uiPriority w:val="99"/>
    <w:rsid w:val="00B463EB"/>
    <w:rPr>
      <w:rFonts w:ascii="Times New Roman CYR" w:eastAsiaTheme="minorEastAsia" w:hAnsi="Times New Roman CYR" w:cs="Times New Roman CYR"/>
      <w:sz w:val="24"/>
      <w:szCs w:val="24"/>
    </w:rPr>
  </w:style>
  <w:style w:type="paragraph" w:styleId="affff3">
    <w:name w:val="No Spacing"/>
    <w:uiPriority w:val="1"/>
    <w:qFormat/>
    <w:rsid w:val="00A814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46DD0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4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Консалтинг-Волга</dc:creator>
  <cp:keywords/>
  <cp:lastModifiedBy>User</cp:lastModifiedBy>
  <cp:revision>5</cp:revision>
  <cp:lastPrinted>2024-07-04T05:57:00Z</cp:lastPrinted>
  <dcterms:created xsi:type="dcterms:W3CDTF">2024-07-03T13:48:00Z</dcterms:created>
  <dcterms:modified xsi:type="dcterms:W3CDTF">2024-07-09T07:47:00Z</dcterms:modified>
</cp:coreProperties>
</file>