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66" w:rsidRPr="00C7716D" w:rsidRDefault="00C16C5B" w:rsidP="00B31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16D">
        <w:rPr>
          <w:rFonts w:ascii="Times New Roman" w:hAnsi="Times New Roman" w:cs="Times New Roman"/>
          <w:sz w:val="28"/>
          <w:szCs w:val="28"/>
        </w:rPr>
        <w:object w:dxaOrig="829" w:dyaOrig="992">
          <v:rect id="rectole0000000000" o:spid="_x0000_i1025" style="width:41.25pt;height:49.5pt" o:ole="" o:preferrelative="t" stroked="f">
            <v:imagedata r:id="rId5" o:title=""/>
          </v:rect>
          <o:OLEObject Type="Embed" ProgID="StaticMetafile" ShapeID="rectole0000000000" DrawAspect="Content" ObjectID="_1704865894" r:id="rId6"/>
        </w:object>
      </w:r>
    </w:p>
    <w:p w:rsidR="00D96666" w:rsidRPr="00C7716D" w:rsidRDefault="00C16C5B" w:rsidP="00B3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16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B31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716D">
        <w:rPr>
          <w:rFonts w:ascii="Times New Roman" w:eastAsia="Times New Roman" w:hAnsi="Times New Roman" w:cs="Times New Roman"/>
          <w:b/>
          <w:sz w:val="28"/>
          <w:szCs w:val="28"/>
        </w:rPr>
        <w:t>ТАБАЧНЕНСКОГО СЕЛЬСКОГО ПОСЕЛЕНИЯ</w:t>
      </w:r>
    </w:p>
    <w:p w:rsidR="00E46412" w:rsidRDefault="00C16C5B" w:rsidP="00B31FCF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16D">
        <w:rPr>
          <w:rFonts w:ascii="Times New Roman" w:eastAsia="Times New Roman" w:hAnsi="Times New Roman" w:cs="Times New Roman"/>
          <w:b/>
          <w:sz w:val="28"/>
          <w:szCs w:val="28"/>
        </w:rPr>
        <w:t>БАХЧИСАРАЙСКОГО РАЙОНА</w:t>
      </w:r>
      <w:r w:rsidR="00B31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716D">
        <w:rPr>
          <w:rFonts w:ascii="Times New Roman" w:eastAsia="Times New Roman" w:hAnsi="Times New Roman" w:cs="Times New Roman"/>
          <w:b/>
          <w:sz w:val="28"/>
          <w:szCs w:val="28"/>
        </w:rPr>
        <w:t>РЕСПУБЛИКИ КРЫМ</w:t>
      </w:r>
    </w:p>
    <w:p w:rsidR="00B31FCF" w:rsidRDefault="00B31FCF" w:rsidP="00B31FCF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666" w:rsidRDefault="00D96666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722" w:rsidRDefault="00525722" w:rsidP="0052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722" w:rsidRDefault="00525722" w:rsidP="0052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РЕШЕНИЯ СЕССИИ</w:t>
      </w:r>
    </w:p>
    <w:p w:rsidR="00525722" w:rsidRPr="00C7716D" w:rsidRDefault="00525722" w:rsidP="0052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666" w:rsidRPr="00C7716D" w:rsidRDefault="00525722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___.___. 2022</w:t>
      </w:r>
      <w:r w:rsidR="00C16C5B" w:rsidRPr="00C7716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11395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75B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EB343D">
        <w:rPr>
          <w:rFonts w:ascii="Times New Roman" w:eastAsia="Times New Roman" w:hAnsi="Times New Roman" w:cs="Times New Roman"/>
          <w:sz w:val="28"/>
          <w:szCs w:val="28"/>
        </w:rPr>
        <w:t>/02-05</w:t>
      </w:r>
    </w:p>
    <w:p w:rsidR="00D96666" w:rsidRPr="00C7716D" w:rsidRDefault="00D96666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722" w:rsidRDefault="00525722" w:rsidP="005257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5722" w:rsidRDefault="00525722" w:rsidP="005257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3959" w:rsidRPr="006523B5" w:rsidRDefault="00113959" w:rsidP="00113959">
      <w:pPr>
        <w:spacing w:after="0" w:line="240" w:lineRule="auto"/>
        <w:ind w:right="2312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</w:pPr>
      <w:bookmarkStart w:id="0" w:name="_GoBack"/>
      <w:r w:rsidRPr="006523B5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 xml:space="preserve">Об </w:t>
      </w:r>
      <w:r w:rsidR="005A3220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 xml:space="preserve">установлении </w:t>
      </w:r>
      <w:r w:rsidRPr="006523B5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нормы</w:t>
      </w:r>
      <w:r w:rsidR="005A3220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 xml:space="preserve"> предоставления</w:t>
      </w:r>
      <w:r w:rsidRPr="006523B5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 xml:space="preserve"> площади жилого помещен</w:t>
      </w:r>
      <w:r w:rsidR="005A3220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ия, предоставляемого по договорам</w:t>
      </w:r>
      <w:r w:rsidRPr="006523B5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 xml:space="preserve"> социального найма </w:t>
      </w:r>
      <w:r w:rsidR="005A3220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 xml:space="preserve">и учетной нормы общей площади жилого помещения </w:t>
      </w:r>
      <w:r w:rsidRPr="006523B5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на территории Табачненского сельского поселения Бахчисар</w:t>
      </w:r>
      <w:r w:rsidR="005A3220"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айского района Республики Крым</w:t>
      </w:r>
    </w:p>
    <w:bookmarkEnd w:id="0"/>
    <w:p w:rsidR="00113959" w:rsidRPr="006523B5" w:rsidRDefault="00113959" w:rsidP="00B31774">
      <w:pPr>
        <w:spacing w:after="0" w:line="240" w:lineRule="auto"/>
        <w:ind w:right="2312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</w:pPr>
    </w:p>
    <w:p w:rsidR="00525722" w:rsidRPr="006523B5" w:rsidRDefault="00525722" w:rsidP="00525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722" w:rsidRPr="006523B5" w:rsidRDefault="00525722" w:rsidP="005257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523B5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В соответствии со ст. 14,50,58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Республики Крым от 21.08.2014 г. № 54-ЗРК «Об основах местного самоуправления в Республике Крым», Законом Республики Крым «Об урегулировании некоторых вопросов в области жилищных отношений в Республике Крым от 06.07.2015г. № 130-ЗРК/2015, Уставом муниципального образования Табачненского сельского поселения Бахчисарайского района Республики Крым.</w:t>
      </w:r>
    </w:p>
    <w:p w:rsidR="00525722" w:rsidRPr="006523B5" w:rsidRDefault="00525722" w:rsidP="00525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722" w:rsidRPr="006523B5" w:rsidRDefault="00525722" w:rsidP="00525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>ТАБАЧНЕНСКИЙ</w:t>
      </w:r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>СЕЛЬСКИЙ СОВЕТ РЕШИЛ:</w:t>
      </w:r>
    </w:p>
    <w:p w:rsidR="00525722" w:rsidRPr="006523B5" w:rsidRDefault="00525722" w:rsidP="0052572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959" w:rsidRPr="006523B5" w:rsidRDefault="00113959" w:rsidP="00113959">
      <w:pPr>
        <w:pStyle w:val="a5"/>
        <w:numPr>
          <w:ilvl w:val="0"/>
          <w:numId w:val="1"/>
        </w:numPr>
        <w:spacing w:after="0" w:line="240" w:lineRule="auto"/>
        <w:ind w:left="0" w:right="-7" w:firstLine="567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6523B5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Признать утратившим силу Решение 28 сессии 1 созыва Табачненского сельского совета от 06.09.2016г. №7-149 «Об утверждении предельной нормы жилой площади жилого помещения, предоставляемого по договору социального найма на территории Табачненского сельского поселения Бахчисарайского района Республики Крым», Решения 28 сессии 1 созыва Табачненского сельского совета от 26.05.2017г. №3-189 «О внесении изменений в Решение 22 сессии 1 созыва Табачненского сельского совета от 06.09.2016г. №7-149 «Об утверждении предельной нормы жилой площади жилого помещения, предоставляемого по договору социального найма на территории Табачненского сельского поселения Бахчисарайского района Республики Крым».</w:t>
      </w:r>
    </w:p>
    <w:p w:rsidR="00113959" w:rsidRPr="006523B5" w:rsidRDefault="00586573" w:rsidP="005865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 учетную норму площади жилого помещения на территории Табачненского сельского поселения в размере 12 </w:t>
      </w:r>
      <w:proofErr w:type="spellStart"/>
      <w:r w:rsidRPr="006523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523B5">
        <w:rPr>
          <w:rFonts w:ascii="Times New Roman" w:eastAsia="Times New Roman" w:hAnsi="Times New Roman" w:cs="Times New Roman"/>
          <w:sz w:val="28"/>
          <w:szCs w:val="28"/>
        </w:rPr>
        <w:t>. общей площади жилого помещения на каждого члена семьи в целях принятия их на учет в качестве нуждающихся в жилых помещениях.</w:t>
      </w:r>
    </w:p>
    <w:p w:rsidR="00586573" w:rsidRPr="006523B5" w:rsidRDefault="00586573" w:rsidP="0023764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sz w:val="28"/>
          <w:szCs w:val="28"/>
        </w:rPr>
        <w:t>Нормо</w:t>
      </w:r>
      <w:r w:rsidR="0023764C" w:rsidRPr="006523B5">
        <w:rPr>
          <w:rFonts w:ascii="Times New Roman" w:eastAsia="Times New Roman" w:hAnsi="Times New Roman" w:cs="Times New Roman"/>
          <w:sz w:val="28"/>
          <w:szCs w:val="28"/>
        </w:rPr>
        <w:t xml:space="preserve">й предоставления площади жилого </w:t>
      </w:r>
      <w:r w:rsidRPr="006523B5">
        <w:rPr>
          <w:rFonts w:ascii="Times New Roman" w:eastAsia="Times New Roman" w:hAnsi="Times New Roman" w:cs="Times New Roman"/>
          <w:sz w:val="28"/>
          <w:szCs w:val="28"/>
        </w:rPr>
        <w:t>помещения по договору социального найма (далее норма предоставления) является минимальный размер площади жилого помещения, исходя из которого определяется размер общей площади жилого помещения, предоставляемого по</w:t>
      </w:r>
      <w:r w:rsidR="0023764C" w:rsidRPr="00652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3B5">
        <w:rPr>
          <w:rFonts w:ascii="Times New Roman" w:eastAsia="Times New Roman" w:hAnsi="Times New Roman" w:cs="Times New Roman"/>
          <w:sz w:val="28"/>
          <w:szCs w:val="28"/>
        </w:rPr>
        <w:t>договору социального найма:</w:t>
      </w:r>
    </w:p>
    <w:p w:rsidR="0023764C" w:rsidRPr="006523B5" w:rsidRDefault="0023764C" w:rsidP="0023764C">
      <w:pPr>
        <w:pStyle w:val="a5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6523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68D9" w:rsidRPr="006523B5">
        <w:rPr>
          <w:rFonts w:ascii="Times New Roman" w:eastAsia="Times New Roman" w:hAnsi="Times New Roman" w:cs="Times New Roman"/>
          <w:sz w:val="28"/>
          <w:szCs w:val="28"/>
        </w:rPr>
        <w:t xml:space="preserve">общей площади жилого помещения </w:t>
      </w:r>
      <w:r w:rsidRPr="006523B5">
        <w:rPr>
          <w:rFonts w:ascii="Times New Roman" w:eastAsia="Times New Roman" w:hAnsi="Times New Roman" w:cs="Times New Roman"/>
          <w:sz w:val="28"/>
          <w:szCs w:val="28"/>
        </w:rPr>
        <w:t>на одиноко проживающего человека</w:t>
      </w:r>
      <w:r w:rsidR="006523B5" w:rsidRPr="006523B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523B5" w:rsidRPr="006523B5" w:rsidRDefault="00CA68D9" w:rsidP="006523B5">
      <w:pPr>
        <w:pStyle w:val="a5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 w:rsidRPr="006523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523B5">
        <w:rPr>
          <w:rFonts w:ascii="Times New Roman" w:eastAsia="Times New Roman" w:hAnsi="Times New Roman" w:cs="Times New Roman"/>
          <w:sz w:val="28"/>
          <w:szCs w:val="28"/>
        </w:rPr>
        <w:t>. общей площади жилого помещения на каждого члена семьи, состоящей из двух и более человек.</w:t>
      </w:r>
    </w:p>
    <w:p w:rsidR="00525722" w:rsidRPr="006523B5" w:rsidRDefault="006523B5" w:rsidP="006523B5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523B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Установить, что предоставление жилья сверх установленного размера нормы предоставления площади жилого помещения по договору социального найма допускается на одну семью не более чем на 10 </w:t>
      </w:r>
      <w:proofErr w:type="spellStart"/>
      <w:r w:rsidRPr="006523B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кв.м</w:t>
      </w:r>
      <w:proofErr w:type="spellEnd"/>
      <w:r w:rsidRPr="006523B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 общей площади предоставляемого жилья.</w:t>
      </w:r>
    </w:p>
    <w:p w:rsidR="006523B5" w:rsidRPr="006523B5" w:rsidRDefault="006523B5" w:rsidP="006523B5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3B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 письменного согласия гражданина ему может быть предоставлено жилое помещение, общая площадь которого меньше общей площади жилого помещения, определенной с учетом нормы предоставления площади жилого помещения по договору социального найма, установленной настоящим решением.</w:t>
      </w:r>
    </w:p>
    <w:p w:rsidR="00525722" w:rsidRPr="006523B5" w:rsidRDefault="006523B5" w:rsidP="006523B5">
      <w:pPr>
        <w:pStyle w:val="western"/>
        <w:tabs>
          <w:tab w:val="left" w:pos="567"/>
        </w:tabs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6523B5">
        <w:rPr>
          <w:rFonts w:eastAsia="Calibri"/>
          <w:kern w:val="1"/>
          <w:sz w:val="28"/>
          <w:szCs w:val="28"/>
          <w:lang w:eastAsia="ar-SA"/>
        </w:rPr>
        <w:t>6.</w:t>
      </w:r>
      <w:r w:rsidR="00525722" w:rsidRPr="006523B5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="00525722" w:rsidRPr="006523B5">
        <w:rPr>
          <w:sz w:val="28"/>
          <w:szCs w:val="28"/>
        </w:rPr>
        <w:t>Решение вступает в силу с момента его опубликования.</w:t>
      </w:r>
    </w:p>
    <w:p w:rsidR="00525722" w:rsidRPr="006523B5" w:rsidRDefault="006523B5" w:rsidP="006523B5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523B5">
        <w:rPr>
          <w:rFonts w:ascii="Times New Roman" w:hAnsi="Times New Roman" w:cs="Times New Roman"/>
          <w:kern w:val="1"/>
          <w:sz w:val="28"/>
          <w:szCs w:val="28"/>
          <w:lang w:eastAsia="ar-SA"/>
        </w:rPr>
        <w:t>7</w:t>
      </w:r>
      <w:r w:rsidR="00525722" w:rsidRPr="006523B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Контроль за исполнением настоящего решения </w:t>
      </w:r>
      <w:r w:rsidRPr="006523B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оставляю за собой</w:t>
      </w:r>
    </w:p>
    <w:p w:rsidR="00783CDE" w:rsidRPr="006523B5" w:rsidRDefault="00783CDE" w:rsidP="00B31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FCF" w:rsidRPr="006523B5" w:rsidRDefault="00B31FCF" w:rsidP="00B31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666" w:rsidRPr="006523B5" w:rsidRDefault="00C16C5B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Табачненского сельского совета -                                                </w:t>
      </w:r>
    </w:p>
    <w:p w:rsidR="00D96666" w:rsidRPr="006523B5" w:rsidRDefault="00C16C5B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Табачненского </w:t>
      </w:r>
    </w:p>
    <w:p w:rsidR="008D6976" w:rsidRPr="006523B5" w:rsidRDefault="00C16C5B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 w:rsid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523B5" w:rsidRP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23B5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Присяжнюк     </w:t>
      </w:r>
    </w:p>
    <w:p w:rsidR="008D6976" w:rsidRPr="006523B5" w:rsidRDefault="008D6976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68D" w:rsidRPr="006523B5" w:rsidRDefault="00F3568D" w:rsidP="00B3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568D" w:rsidRPr="006523B5" w:rsidSect="004D042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640D4"/>
    <w:multiLevelType w:val="hybridMultilevel"/>
    <w:tmpl w:val="9DBE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325BC"/>
    <w:multiLevelType w:val="multilevel"/>
    <w:tmpl w:val="412CA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66"/>
    <w:rsid w:val="000152C9"/>
    <w:rsid w:val="000A4D5C"/>
    <w:rsid w:val="000A683B"/>
    <w:rsid w:val="00113959"/>
    <w:rsid w:val="00165CFE"/>
    <w:rsid w:val="001A575A"/>
    <w:rsid w:val="001B030B"/>
    <w:rsid w:val="001D6AFB"/>
    <w:rsid w:val="0023641A"/>
    <w:rsid w:val="0023764C"/>
    <w:rsid w:val="002626CE"/>
    <w:rsid w:val="00282C0B"/>
    <w:rsid w:val="003056DF"/>
    <w:rsid w:val="00385633"/>
    <w:rsid w:val="003A49A0"/>
    <w:rsid w:val="003F239C"/>
    <w:rsid w:val="003F3FC0"/>
    <w:rsid w:val="00403008"/>
    <w:rsid w:val="004509A1"/>
    <w:rsid w:val="00451956"/>
    <w:rsid w:val="004854AA"/>
    <w:rsid w:val="004D042B"/>
    <w:rsid w:val="004D355A"/>
    <w:rsid w:val="00515B7C"/>
    <w:rsid w:val="00525722"/>
    <w:rsid w:val="00556710"/>
    <w:rsid w:val="00586573"/>
    <w:rsid w:val="005A3220"/>
    <w:rsid w:val="005B30F4"/>
    <w:rsid w:val="005D1B39"/>
    <w:rsid w:val="005E38AF"/>
    <w:rsid w:val="005F624F"/>
    <w:rsid w:val="0065239E"/>
    <w:rsid w:val="006523B5"/>
    <w:rsid w:val="00675B50"/>
    <w:rsid w:val="00694F03"/>
    <w:rsid w:val="007349D9"/>
    <w:rsid w:val="00743FDD"/>
    <w:rsid w:val="00750962"/>
    <w:rsid w:val="00783CDE"/>
    <w:rsid w:val="007B17D6"/>
    <w:rsid w:val="007C1B09"/>
    <w:rsid w:val="008B5B3F"/>
    <w:rsid w:val="008D6976"/>
    <w:rsid w:val="008E2460"/>
    <w:rsid w:val="008E642E"/>
    <w:rsid w:val="008F563F"/>
    <w:rsid w:val="00914A92"/>
    <w:rsid w:val="0093467C"/>
    <w:rsid w:val="00944540"/>
    <w:rsid w:val="00983A2F"/>
    <w:rsid w:val="00994889"/>
    <w:rsid w:val="009E3412"/>
    <w:rsid w:val="00A43808"/>
    <w:rsid w:val="00A53F66"/>
    <w:rsid w:val="00AD24CB"/>
    <w:rsid w:val="00AF3E87"/>
    <w:rsid w:val="00B31774"/>
    <w:rsid w:val="00B31FCF"/>
    <w:rsid w:val="00B47FEB"/>
    <w:rsid w:val="00B77DAD"/>
    <w:rsid w:val="00BE5C3F"/>
    <w:rsid w:val="00C15F4A"/>
    <w:rsid w:val="00C15FC9"/>
    <w:rsid w:val="00C16C5B"/>
    <w:rsid w:val="00C4699D"/>
    <w:rsid w:val="00C50154"/>
    <w:rsid w:val="00C7716D"/>
    <w:rsid w:val="00CA0C52"/>
    <w:rsid w:val="00CA1268"/>
    <w:rsid w:val="00CA68D9"/>
    <w:rsid w:val="00CB458C"/>
    <w:rsid w:val="00CC5898"/>
    <w:rsid w:val="00CC7BBE"/>
    <w:rsid w:val="00CE40EF"/>
    <w:rsid w:val="00D20894"/>
    <w:rsid w:val="00D42F45"/>
    <w:rsid w:val="00D96666"/>
    <w:rsid w:val="00E0318B"/>
    <w:rsid w:val="00E40191"/>
    <w:rsid w:val="00E46412"/>
    <w:rsid w:val="00E54DCD"/>
    <w:rsid w:val="00E6621A"/>
    <w:rsid w:val="00EB343D"/>
    <w:rsid w:val="00EC0CB4"/>
    <w:rsid w:val="00ED60A0"/>
    <w:rsid w:val="00F26BEF"/>
    <w:rsid w:val="00F3568D"/>
    <w:rsid w:val="00F3761E"/>
    <w:rsid w:val="00F8396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F0742-6993-4386-8CBC-E68735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C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458C"/>
    <w:pPr>
      <w:ind w:left="720"/>
      <w:contextualSpacing/>
    </w:pPr>
  </w:style>
  <w:style w:type="paragraph" w:styleId="a6">
    <w:name w:val="Body Text"/>
    <w:basedOn w:val="a"/>
    <w:link w:val="a7"/>
    <w:rsid w:val="00EC0C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C0C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11Exact">
    <w:name w:val="Body text (11) Exact"/>
    <w:basedOn w:val="a0"/>
    <w:link w:val="Bodytext11"/>
    <w:rsid w:val="008D69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814ptBoldItalicSpacing9pt">
    <w:name w:val="Body text (8) + 14 pt;Bold;Italic;Spacing 9 pt"/>
    <w:basedOn w:val="Bodytext8"/>
    <w:rsid w:val="008D6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14pt">
    <w:name w:val="Body text (8) + 14 pt"/>
    <w:basedOn w:val="Bodytext8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rsid w:val="008D6976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Bodytext9TimesNewRoman5pt">
    <w:name w:val="Body text (9) + Times New Roman;5 pt"/>
    <w:basedOn w:val="Bodytext9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90">
    <w:name w:val="Body text (9)"/>
    <w:basedOn w:val="Bodytext9"/>
    <w:rsid w:val="008D697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0">
    <w:name w:val="Body text (10)_"/>
    <w:basedOn w:val="a0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0">
    <w:name w:val="Body text (10)"/>
    <w:basedOn w:val="Bodytext10"/>
    <w:rsid w:val="008D6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Gulim55ptItalic">
    <w:name w:val="Body text (10) + Gulim;5.5 pt;Italic"/>
    <w:basedOn w:val="Bodytext10"/>
    <w:rsid w:val="008D6976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Bodytext11">
    <w:name w:val="Body text (11)"/>
    <w:basedOn w:val="a"/>
    <w:link w:val="Bodytext11Exact"/>
    <w:rsid w:val="008D69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uiPriority w:val="99"/>
    <w:rsid w:val="0052572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8">
    <w:name w:val="Hyperlink"/>
    <w:basedOn w:val="a0"/>
    <w:uiPriority w:val="99"/>
    <w:unhideWhenUsed/>
    <w:rsid w:val="0052572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6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t-button-wrapper">
    <w:name w:val="mat-button-wrapper"/>
    <w:basedOn w:val="a0"/>
    <w:rsid w:val="00F3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15</cp:revision>
  <cp:lastPrinted>2022-01-20T12:41:00Z</cp:lastPrinted>
  <dcterms:created xsi:type="dcterms:W3CDTF">2021-04-20T08:02:00Z</dcterms:created>
  <dcterms:modified xsi:type="dcterms:W3CDTF">2022-01-28T06:05:00Z</dcterms:modified>
</cp:coreProperties>
</file>