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F66B6F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295511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295511">
        <w:rPr>
          <w:color w:val="auto"/>
          <w:sz w:val="16"/>
          <w:szCs w:val="16"/>
        </w:rPr>
        <w:t xml:space="preserve">ул. </w:t>
      </w:r>
      <w:r w:rsidR="00295511" w:rsidRPr="00295511">
        <w:rPr>
          <w:color w:val="auto"/>
          <w:sz w:val="16"/>
          <w:szCs w:val="16"/>
        </w:rPr>
        <w:t xml:space="preserve">им </w:t>
      </w:r>
      <w:r w:rsidRPr="00295511">
        <w:rPr>
          <w:color w:val="auto"/>
          <w:sz w:val="16"/>
          <w:szCs w:val="16"/>
        </w:rPr>
        <w:t>Н.Г.</w:t>
      </w:r>
      <w:r w:rsid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Сотника,13, с.</w:t>
      </w:r>
      <w:r w:rsidR="00295511" w:rsidRP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 xml:space="preserve">Табачное, Бахчисарайский район, 298430, тел./факс 98-2-17,98-2-30, </w:t>
      </w:r>
      <w:r w:rsidR="00A570EA">
        <w:rPr>
          <w:color w:val="auto"/>
          <w:sz w:val="16"/>
          <w:szCs w:val="16"/>
          <w:lang w:val="en-US"/>
        </w:rPr>
        <w:t>tabachnoe</w:t>
      </w:r>
      <w:r w:rsidR="00A570EA">
        <w:rPr>
          <w:color w:val="auto"/>
          <w:sz w:val="16"/>
          <w:szCs w:val="16"/>
        </w:rPr>
        <w:t>-</w:t>
      </w:r>
      <w:r w:rsidR="00A570EA">
        <w:rPr>
          <w:color w:val="auto"/>
          <w:sz w:val="16"/>
          <w:szCs w:val="16"/>
          <w:lang w:val="en-US"/>
        </w:rPr>
        <w:t>sovet</w:t>
      </w:r>
      <w:r w:rsidR="00A570EA">
        <w:rPr>
          <w:color w:val="auto"/>
          <w:sz w:val="16"/>
          <w:szCs w:val="16"/>
        </w:rPr>
        <w:t>@</w:t>
      </w:r>
      <w:r w:rsidR="00243CCC">
        <w:rPr>
          <w:color w:val="auto"/>
          <w:sz w:val="16"/>
          <w:szCs w:val="16"/>
          <w:lang w:val="en-US"/>
        </w:rPr>
        <w:t>bahch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rk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gov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ru</w:t>
      </w:r>
    </w:p>
    <w:p w:rsidR="00B87159" w:rsidRDefault="00B87159" w:rsidP="000F5764">
      <w:pPr>
        <w:spacing w:after="23" w:line="259" w:lineRule="auto"/>
        <w:ind w:left="0" w:right="438" w:firstLine="0"/>
        <w:jc w:val="left"/>
        <w:rPr>
          <w:color w:val="auto"/>
          <w:sz w:val="16"/>
          <w:szCs w:val="16"/>
        </w:rPr>
      </w:pPr>
    </w:p>
    <w:p w:rsidR="00943DE0" w:rsidRPr="00943DE0" w:rsidRDefault="0065556F" w:rsidP="00943DE0">
      <w:pPr>
        <w:spacing w:line="240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РАСПОРЯЖЕНИЕ</w:t>
      </w:r>
    </w:p>
    <w:p w:rsidR="00943DE0" w:rsidRPr="00943DE0" w:rsidRDefault="00943DE0" w:rsidP="00943DE0">
      <w:pPr>
        <w:spacing w:line="240" w:lineRule="auto"/>
        <w:ind w:left="0" w:firstLine="0"/>
        <w:rPr>
          <w:color w:val="auto"/>
          <w:szCs w:val="28"/>
        </w:rPr>
      </w:pPr>
      <w:r w:rsidRPr="00943DE0">
        <w:rPr>
          <w:color w:val="auto"/>
          <w:szCs w:val="28"/>
        </w:rPr>
        <w:t xml:space="preserve">    </w:t>
      </w:r>
    </w:p>
    <w:p w:rsidR="00943DE0" w:rsidRPr="00943DE0" w:rsidRDefault="00943DE0" w:rsidP="00943DE0">
      <w:pPr>
        <w:spacing w:line="240" w:lineRule="auto"/>
        <w:ind w:left="0" w:firstLine="0"/>
        <w:rPr>
          <w:color w:val="auto"/>
          <w:szCs w:val="28"/>
        </w:rPr>
      </w:pPr>
      <w:r w:rsidRPr="00943DE0">
        <w:rPr>
          <w:color w:val="auto"/>
          <w:szCs w:val="28"/>
        </w:rPr>
        <w:t xml:space="preserve"> от </w:t>
      </w:r>
      <w:r w:rsidRPr="00943DE0">
        <w:rPr>
          <w:color w:val="auto"/>
          <w:szCs w:val="28"/>
        </w:rPr>
        <w:softHyphen/>
      </w:r>
      <w:r w:rsidRPr="00943DE0">
        <w:rPr>
          <w:color w:val="auto"/>
          <w:szCs w:val="28"/>
        </w:rPr>
        <w:softHyphen/>
      </w:r>
      <w:r w:rsidR="00FF42EF">
        <w:rPr>
          <w:color w:val="auto"/>
          <w:szCs w:val="28"/>
        </w:rPr>
        <w:softHyphen/>
      </w:r>
      <w:r w:rsidR="00FF42EF">
        <w:rPr>
          <w:color w:val="auto"/>
          <w:szCs w:val="28"/>
        </w:rPr>
        <w:softHyphen/>
      </w:r>
      <w:r w:rsidR="00FF42EF">
        <w:rPr>
          <w:color w:val="auto"/>
          <w:szCs w:val="28"/>
        </w:rPr>
        <w:softHyphen/>
        <w:t>0</w:t>
      </w:r>
      <w:r w:rsidR="001B7630">
        <w:rPr>
          <w:color w:val="auto"/>
          <w:szCs w:val="28"/>
        </w:rPr>
        <w:t>1.08</w:t>
      </w:r>
      <w:r w:rsidR="00FF42EF">
        <w:rPr>
          <w:color w:val="auto"/>
          <w:szCs w:val="28"/>
        </w:rPr>
        <w:t>.201</w:t>
      </w:r>
      <w:r w:rsidR="001B7630">
        <w:rPr>
          <w:color w:val="auto"/>
          <w:szCs w:val="28"/>
        </w:rPr>
        <w:t>8</w:t>
      </w:r>
      <w:r w:rsidRPr="00943DE0">
        <w:rPr>
          <w:color w:val="auto"/>
          <w:szCs w:val="28"/>
        </w:rPr>
        <w:t xml:space="preserve"> г.                                                      </w:t>
      </w:r>
      <w:r>
        <w:rPr>
          <w:color w:val="auto"/>
          <w:szCs w:val="28"/>
        </w:rPr>
        <w:t xml:space="preserve">           </w:t>
      </w:r>
      <w:r w:rsidR="003B2D99">
        <w:rPr>
          <w:color w:val="auto"/>
          <w:szCs w:val="28"/>
        </w:rPr>
        <w:t xml:space="preserve">                       </w:t>
      </w:r>
      <w:r w:rsidR="001D6B65">
        <w:rPr>
          <w:color w:val="auto"/>
          <w:szCs w:val="28"/>
        </w:rPr>
        <w:t xml:space="preserve">  </w:t>
      </w:r>
      <w:r w:rsidR="003B2D99">
        <w:rPr>
          <w:color w:val="auto"/>
          <w:szCs w:val="28"/>
        </w:rPr>
        <w:t xml:space="preserve">№ </w:t>
      </w:r>
      <w:r w:rsidR="001B7630">
        <w:rPr>
          <w:color w:val="auto"/>
          <w:szCs w:val="28"/>
        </w:rPr>
        <w:t>29</w:t>
      </w:r>
    </w:p>
    <w:p w:rsidR="00943DE0" w:rsidRPr="00D52B7F" w:rsidRDefault="00943DE0" w:rsidP="00943DE0">
      <w:pPr>
        <w:spacing w:line="240" w:lineRule="auto"/>
        <w:ind w:left="0" w:firstLine="0"/>
        <w:rPr>
          <w:color w:val="auto"/>
          <w:sz w:val="26"/>
          <w:szCs w:val="26"/>
        </w:rPr>
      </w:pPr>
    </w:p>
    <w:p w:rsidR="00FF42EF" w:rsidRPr="00D52B7F" w:rsidRDefault="00FF42EF" w:rsidP="00FF42EF">
      <w:pPr>
        <w:keepNext/>
        <w:spacing w:line="240" w:lineRule="auto"/>
        <w:ind w:left="0" w:firstLine="0"/>
        <w:outlineLvl w:val="2"/>
        <w:rPr>
          <w:b/>
          <w:i/>
          <w:color w:val="auto"/>
          <w:sz w:val="26"/>
          <w:szCs w:val="26"/>
        </w:rPr>
      </w:pPr>
      <w:r w:rsidRPr="00D52B7F">
        <w:rPr>
          <w:b/>
          <w:i/>
          <w:color w:val="auto"/>
          <w:sz w:val="26"/>
          <w:szCs w:val="26"/>
        </w:rPr>
        <w:t>О проведении инвентаризации</w:t>
      </w:r>
    </w:p>
    <w:p w:rsidR="00FF42EF" w:rsidRPr="00D52B7F" w:rsidRDefault="00FF42EF" w:rsidP="00FF42EF">
      <w:pPr>
        <w:spacing w:line="240" w:lineRule="auto"/>
        <w:ind w:left="0" w:firstLine="0"/>
        <w:rPr>
          <w:b/>
          <w:i/>
          <w:color w:val="auto"/>
          <w:sz w:val="26"/>
          <w:szCs w:val="26"/>
        </w:rPr>
      </w:pPr>
      <w:r w:rsidRPr="00D52B7F">
        <w:rPr>
          <w:b/>
          <w:i/>
          <w:color w:val="auto"/>
          <w:sz w:val="26"/>
          <w:szCs w:val="26"/>
        </w:rPr>
        <w:t>в администрации Табачненского</w:t>
      </w:r>
    </w:p>
    <w:p w:rsidR="00FF42EF" w:rsidRPr="00D52B7F" w:rsidRDefault="00FF42EF" w:rsidP="00FF42EF">
      <w:pPr>
        <w:spacing w:line="240" w:lineRule="auto"/>
        <w:ind w:left="0" w:firstLine="0"/>
        <w:rPr>
          <w:b/>
          <w:i/>
          <w:color w:val="auto"/>
          <w:sz w:val="26"/>
          <w:szCs w:val="26"/>
        </w:rPr>
      </w:pPr>
      <w:r w:rsidRPr="00D52B7F">
        <w:rPr>
          <w:b/>
          <w:i/>
          <w:color w:val="auto"/>
          <w:sz w:val="26"/>
          <w:szCs w:val="26"/>
        </w:rPr>
        <w:t>сельского поселения Бахчисарайского</w:t>
      </w:r>
    </w:p>
    <w:p w:rsidR="00FF42EF" w:rsidRPr="00D52B7F" w:rsidRDefault="00FF42EF" w:rsidP="00FF42EF">
      <w:pPr>
        <w:spacing w:line="240" w:lineRule="auto"/>
        <w:ind w:left="0" w:firstLine="0"/>
        <w:rPr>
          <w:b/>
          <w:i/>
          <w:color w:val="auto"/>
          <w:sz w:val="26"/>
          <w:szCs w:val="26"/>
        </w:rPr>
      </w:pPr>
      <w:r w:rsidRPr="00D52B7F">
        <w:rPr>
          <w:b/>
          <w:i/>
          <w:color w:val="auto"/>
          <w:sz w:val="26"/>
          <w:szCs w:val="26"/>
        </w:rPr>
        <w:t>района Республики Крым</w:t>
      </w:r>
    </w:p>
    <w:p w:rsidR="00D52B7F" w:rsidRDefault="00D52B7F" w:rsidP="000F5764">
      <w:pPr>
        <w:spacing w:after="91" w:line="240" w:lineRule="auto"/>
        <w:rPr>
          <w:b/>
          <w:sz w:val="26"/>
          <w:szCs w:val="26"/>
          <w:lang w:eastAsia="ar-SA"/>
        </w:rPr>
      </w:pPr>
    </w:p>
    <w:p w:rsidR="00243CCC" w:rsidRPr="00D52B7F" w:rsidRDefault="00943DE0" w:rsidP="000F5764">
      <w:pPr>
        <w:spacing w:after="91" w:line="240" w:lineRule="auto"/>
        <w:rPr>
          <w:rFonts w:ascii="Tahoma" w:eastAsia="Tahoma" w:hAnsi="Tahoma" w:cs="Tahoma"/>
          <w:sz w:val="26"/>
          <w:szCs w:val="26"/>
          <w:lang w:bidi="ru-RU"/>
        </w:rPr>
      </w:pPr>
      <w:r w:rsidRPr="00D52B7F">
        <w:rPr>
          <w:b/>
          <w:sz w:val="26"/>
          <w:szCs w:val="26"/>
          <w:lang w:eastAsia="ar-SA"/>
        </w:rPr>
        <w:t xml:space="preserve">      </w:t>
      </w:r>
      <w:r w:rsidR="00FF42EF" w:rsidRPr="00D52B7F">
        <w:rPr>
          <w:sz w:val="26"/>
          <w:szCs w:val="26"/>
        </w:rPr>
        <w:t xml:space="preserve">В соответствии с п.2 ст.12 ФЗ «О бухгалтерском учете» и п.27 Положения по ведению бухгалтерского учета и бухгалтерской отчетности в РФ (Приказ Минфина России от 29 июля </w:t>
      </w:r>
      <w:smartTag w:uri="urn:schemas-microsoft-com:office:smarttags" w:element="metricconverter">
        <w:smartTagPr>
          <w:attr w:name="ProductID" w:val="1998 г"/>
        </w:smartTagPr>
        <w:r w:rsidR="00FF42EF" w:rsidRPr="00D52B7F">
          <w:rPr>
            <w:sz w:val="26"/>
            <w:szCs w:val="26"/>
          </w:rPr>
          <w:t>1998 г</w:t>
        </w:r>
      </w:smartTag>
      <w:r w:rsidR="00FF42EF" w:rsidRPr="00D52B7F">
        <w:rPr>
          <w:sz w:val="26"/>
          <w:szCs w:val="26"/>
        </w:rPr>
        <w:t>. №34н</w:t>
      </w:r>
      <w:r w:rsidR="00243CCC" w:rsidRPr="00D52B7F">
        <w:rPr>
          <w:rFonts w:eastAsia="Tahoma"/>
          <w:sz w:val="26"/>
          <w:szCs w:val="26"/>
          <w:lang w:bidi="ru-RU"/>
        </w:rPr>
        <w:t>, Администрация Табачненского сельского поселения Бахчисарайского района Республики Крым</w:t>
      </w:r>
    </w:p>
    <w:p w:rsidR="00243CCC" w:rsidRPr="00D52B7F" w:rsidRDefault="00243CCC" w:rsidP="00243CCC">
      <w:pPr>
        <w:widowControl w:val="0"/>
        <w:spacing w:line="240" w:lineRule="auto"/>
        <w:ind w:left="0" w:firstLine="720"/>
        <w:rPr>
          <w:rFonts w:eastAsia="Tahoma"/>
          <w:sz w:val="26"/>
          <w:szCs w:val="26"/>
          <w:lang w:bidi="ru-RU"/>
        </w:rPr>
      </w:pPr>
      <w:r w:rsidRPr="00D52B7F">
        <w:rPr>
          <w:rFonts w:eastAsia="Tahoma"/>
          <w:sz w:val="26"/>
          <w:szCs w:val="26"/>
          <w:lang w:bidi="ru-RU"/>
        </w:rPr>
        <w:t>ПРИКАЗЫВАЮ:</w:t>
      </w:r>
    </w:p>
    <w:p w:rsidR="00243CCC" w:rsidRPr="00D52B7F" w:rsidRDefault="00FF42EF" w:rsidP="000F5764">
      <w:pPr>
        <w:pStyle w:val="a9"/>
        <w:widowControl w:val="0"/>
        <w:numPr>
          <w:ilvl w:val="0"/>
          <w:numId w:val="9"/>
        </w:numPr>
        <w:spacing w:line="240" w:lineRule="auto"/>
        <w:ind w:left="426" w:hanging="426"/>
        <w:rPr>
          <w:rFonts w:ascii="Tahoma" w:eastAsia="Tahoma" w:hAnsi="Tahoma" w:cs="Tahoma"/>
          <w:sz w:val="26"/>
          <w:szCs w:val="26"/>
          <w:lang w:bidi="ru-RU"/>
        </w:rPr>
      </w:pPr>
      <w:r w:rsidRPr="00D52B7F">
        <w:rPr>
          <w:color w:val="auto"/>
          <w:sz w:val="26"/>
          <w:szCs w:val="26"/>
        </w:rPr>
        <w:t>Провести полную инвентаризацию имущества администрации Табачненского сельского поселения перед составлением годовой бухгалтерской отчетности по состоянию на 31 декабря 201</w:t>
      </w:r>
      <w:r w:rsidR="001B7630" w:rsidRPr="00D52B7F">
        <w:rPr>
          <w:color w:val="auto"/>
          <w:sz w:val="26"/>
          <w:szCs w:val="26"/>
        </w:rPr>
        <w:t>8</w:t>
      </w:r>
      <w:r w:rsidRPr="00D52B7F">
        <w:rPr>
          <w:color w:val="auto"/>
          <w:sz w:val="26"/>
          <w:szCs w:val="26"/>
        </w:rPr>
        <w:t xml:space="preserve"> года;</w:t>
      </w:r>
    </w:p>
    <w:p w:rsidR="001B7630" w:rsidRPr="00D52B7F" w:rsidRDefault="00FF42EF" w:rsidP="000F5764">
      <w:pPr>
        <w:pStyle w:val="a9"/>
        <w:widowControl w:val="0"/>
        <w:numPr>
          <w:ilvl w:val="0"/>
          <w:numId w:val="9"/>
        </w:numPr>
        <w:spacing w:line="240" w:lineRule="auto"/>
        <w:ind w:left="426" w:hanging="426"/>
        <w:rPr>
          <w:rFonts w:ascii="Tahoma" w:eastAsia="Tahoma" w:hAnsi="Tahoma" w:cs="Tahoma"/>
          <w:sz w:val="26"/>
          <w:szCs w:val="26"/>
          <w:lang w:bidi="ru-RU"/>
        </w:rPr>
      </w:pPr>
      <w:r w:rsidRPr="00D52B7F">
        <w:rPr>
          <w:color w:val="auto"/>
          <w:sz w:val="26"/>
          <w:szCs w:val="26"/>
        </w:rPr>
        <w:t>Для проведения инвентариза</w:t>
      </w:r>
      <w:r w:rsidR="005C1186" w:rsidRPr="00D52B7F">
        <w:rPr>
          <w:color w:val="auto"/>
          <w:sz w:val="26"/>
          <w:szCs w:val="26"/>
        </w:rPr>
        <w:t>ции назначить</w:t>
      </w:r>
      <w:r w:rsidRPr="00D52B7F">
        <w:rPr>
          <w:color w:val="auto"/>
          <w:sz w:val="26"/>
          <w:szCs w:val="26"/>
        </w:rPr>
        <w:t xml:space="preserve"> инвентаризационную комиссию:</w:t>
      </w:r>
    </w:p>
    <w:tbl>
      <w:tblPr>
        <w:tblStyle w:val="aa"/>
        <w:tblW w:w="101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727"/>
      </w:tblGrid>
      <w:tr w:rsidR="001B7630" w:rsidRPr="00D52B7F" w:rsidTr="00D52B7F">
        <w:trPr>
          <w:trHeight w:val="426"/>
        </w:trPr>
        <w:tc>
          <w:tcPr>
            <w:tcW w:w="2415" w:type="dxa"/>
          </w:tcPr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Председатель комиссии:</w:t>
            </w:r>
          </w:p>
        </w:tc>
        <w:tc>
          <w:tcPr>
            <w:tcW w:w="7727" w:type="dxa"/>
          </w:tcPr>
          <w:p w:rsidR="004A0DE6" w:rsidRDefault="001B7630" w:rsidP="001B7630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Председатель Табачненского сельского совета – глава администрации Табаненского сельского поселения</w:t>
            </w:r>
            <w:r w:rsidRPr="00D52B7F">
              <w:rPr>
                <w:color w:val="auto"/>
                <w:sz w:val="26"/>
                <w:szCs w:val="26"/>
              </w:rPr>
              <w:t xml:space="preserve"> – </w:t>
            </w:r>
          </w:p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Шаповал Иван Иванович</w:t>
            </w:r>
          </w:p>
        </w:tc>
      </w:tr>
      <w:tr w:rsidR="001B7630" w:rsidRPr="00D52B7F" w:rsidTr="00D52B7F">
        <w:trPr>
          <w:trHeight w:val="281"/>
        </w:trPr>
        <w:tc>
          <w:tcPr>
            <w:tcW w:w="2415" w:type="dxa"/>
          </w:tcPr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Члены комиссии:</w:t>
            </w:r>
          </w:p>
        </w:tc>
        <w:tc>
          <w:tcPr>
            <w:tcW w:w="7727" w:type="dxa"/>
          </w:tcPr>
          <w:p w:rsidR="001B7630" w:rsidRPr="00D52B7F" w:rsidRDefault="001B7630" w:rsidP="004A0DE6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 xml:space="preserve">Заместитель главы администрации Табачненского сельского поселения </w:t>
            </w:r>
            <w:r w:rsidR="00082D91" w:rsidRPr="00D52B7F">
              <w:rPr>
                <w:color w:val="auto"/>
                <w:sz w:val="26"/>
                <w:szCs w:val="26"/>
              </w:rPr>
              <w:t>–</w:t>
            </w:r>
            <w:r w:rsidRPr="00D52B7F">
              <w:rPr>
                <w:color w:val="auto"/>
                <w:sz w:val="26"/>
                <w:szCs w:val="26"/>
              </w:rPr>
              <w:t xml:space="preserve"> Присяжнюк Анна Александровна</w:t>
            </w:r>
          </w:p>
        </w:tc>
      </w:tr>
      <w:tr w:rsidR="001B7630" w:rsidRPr="00D52B7F" w:rsidTr="00D52B7F">
        <w:trPr>
          <w:trHeight w:val="267"/>
        </w:trPr>
        <w:tc>
          <w:tcPr>
            <w:tcW w:w="2415" w:type="dxa"/>
          </w:tcPr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7727" w:type="dxa"/>
          </w:tcPr>
          <w:p w:rsidR="001B7630" w:rsidRPr="00D52B7F" w:rsidRDefault="001B7630" w:rsidP="00082D91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rFonts w:eastAsia="Tahoma"/>
                <w:sz w:val="26"/>
                <w:szCs w:val="26"/>
                <w:lang w:bidi="ru-RU"/>
              </w:rPr>
              <w:t>Заведующий сектором по вопросам финансов и бухгалтерского учета – Ажимова Ксения Сергеевна</w:t>
            </w:r>
          </w:p>
        </w:tc>
      </w:tr>
      <w:tr w:rsidR="001B7630" w:rsidRPr="00D52B7F" w:rsidTr="00D52B7F">
        <w:trPr>
          <w:trHeight w:val="267"/>
        </w:trPr>
        <w:tc>
          <w:tcPr>
            <w:tcW w:w="2415" w:type="dxa"/>
          </w:tcPr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7727" w:type="dxa"/>
          </w:tcPr>
          <w:p w:rsidR="001B7630" w:rsidRPr="00D52B7F" w:rsidRDefault="00082D91" w:rsidP="00D52B7F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Специалист по вопросам экономического прогнозирования, бух.учету и отчетности – Бурундукова Галина Анатольевна</w:t>
            </w:r>
          </w:p>
        </w:tc>
      </w:tr>
      <w:tr w:rsidR="001B7630" w:rsidRPr="00D52B7F" w:rsidTr="00D52B7F">
        <w:trPr>
          <w:trHeight w:val="267"/>
        </w:trPr>
        <w:tc>
          <w:tcPr>
            <w:tcW w:w="2415" w:type="dxa"/>
          </w:tcPr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28"/>
              <w:jc w:val="left"/>
              <w:rPr>
                <w:rFonts w:eastAsia="Tahoma"/>
                <w:sz w:val="26"/>
                <w:szCs w:val="26"/>
                <w:lang w:bidi="ru-RU"/>
              </w:rPr>
            </w:pPr>
          </w:p>
        </w:tc>
        <w:tc>
          <w:tcPr>
            <w:tcW w:w="7727" w:type="dxa"/>
          </w:tcPr>
          <w:p w:rsidR="001B7630" w:rsidRPr="00D52B7F" w:rsidRDefault="00082D91" w:rsidP="00082D91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Специалист по муниципальному имуществу, землеустройству и территориальному планированию – Ромашина Галина Викторовна.</w:t>
            </w:r>
          </w:p>
        </w:tc>
      </w:tr>
      <w:tr w:rsidR="001B7630" w:rsidRPr="00D52B7F" w:rsidTr="00D52B7F">
        <w:trPr>
          <w:trHeight w:val="267"/>
        </w:trPr>
        <w:tc>
          <w:tcPr>
            <w:tcW w:w="2415" w:type="dxa"/>
          </w:tcPr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7727" w:type="dxa"/>
          </w:tcPr>
          <w:p w:rsidR="004A0DE6" w:rsidRDefault="00082D91" w:rsidP="004A0DE6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 xml:space="preserve">Депутат Табачненского сельского совета </w:t>
            </w:r>
            <w:r w:rsidRPr="00D52B7F">
              <w:rPr>
                <w:color w:val="auto"/>
                <w:sz w:val="26"/>
                <w:szCs w:val="26"/>
              </w:rPr>
              <w:t>–</w:t>
            </w:r>
            <w:r w:rsidRPr="00D52B7F">
              <w:rPr>
                <w:color w:val="auto"/>
                <w:sz w:val="26"/>
                <w:szCs w:val="26"/>
              </w:rPr>
              <w:t xml:space="preserve"> </w:t>
            </w:r>
          </w:p>
          <w:p w:rsidR="001B7630" w:rsidRPr="00D52B7F" w:rsidRDefault="00082D91" w:rsidP="004A0DE6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ar-SA"/>
              </w:rPr>
            </w:pPr>
            <w:r w:rsidRPr="00D52B7F">
              <w:rPr>
                <w:color w:val="auto"/>
                <w:sz w:val="26"/>
                <w:szCs w:val="26"/>
              </w:rPr>
              <w:t>Илюхина Людмила Петровна</w:t>
            </w:r>
          </w:p>
        </w:tc>
      </w:tr>
      <w:tr w:rsidR="001B7630" w:rsidRPr="00D52B7F" w:rsidTr="00D52B7F">
        <w:trPr>
          <w:trHeight w:val="267"/>
        </w:trPr>
        <w:tc>
          <w:tcPr>
            <w:tcW w:w="2415" w:type="dxa"/>
          </w:tcPr>
          <w:p w:rsidR="001B7630" w:rsidRPr="00D52B7F" w:rsidRDefault="001B7630" w:rsidP="001B7630">
            <w:pPr>
              <w:pStyle w:val="a9"/>
              <w:widowControl w:val="0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7727" w:type="dxa"/>
          </w:tcPr>
          <w:p w:rsidR="00082D91" w:rsidRPr="00D52B7F" w:rsidRDefault="00082D91" w:rsidP="00082D91">
            <w:pPr>
              <w:pStyle w:val="a9"/>
              <w:widowControl w:val="0"/>
              <w:spacing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Депутат Табачненского сельского совета</w:t>
            </w:r>
            <w:r w:rsidRPr="00D52B7F">
              <w:rPr>
                <w:color w:val="auto"/>
                <w:sz w:val="26"/>
                <w:szCs w:val="26"/>
              </w:rPr>
              <w:t xml:space="preserve"> </w:t>
            </w:r>
            <w:r w:rsidR="004A0DE6" w:rsidRPr="00D52B7F">
              <w:rPr>
                <w:color w:val="auto"/>
                <w:sz w:val="26"/>
                <w:szCs w:val="26"/>
              </w:rPr>
              <w:t>–</w:t>
            </w:r>
            <w:r w:rsidRPr="00D52B7F">
              <w:rPr>
                <w:color w:val="auto"/>
                <w:sz w:val="26"/>
                <w:szCs w:val="26"/>
              </w:rPr>
              <w:t xml:space="preserve"> </w:t>
            </w:r>
          </w:p>
          <w:p w:rsidR="001B7630" w:rsidRPr="00D52B7F" w:rsidRDefault="00D52B7F" w:rsidP="00082D91">
            <w:pPr>
              <w:pStyle w:val="a9"/>
              <w:widowControl w:val="0"/>
              <w:spacing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D52B7F">
              <w:rPr>
                <w:color w:val="auto"/>
                <w:sz w:val="26"/>
                <w:szCs w:val="26"/>
              </w:rPr>
              <w:t>Сверчкова Екатерина Анатольевна.</w:t>
            </w:r>
          </w:p>
        </w:tc>
      </w:tr>
    </w:tbl>
    <w:p w:rsidR="00082D91" w:rsidRPr="00D52B7F" w:rsidRDefault="00FF42EF" w:rsidP="00082D91">
      <w:pPr>
        <w:pStyle w:val="a9"/>
        <w:widowControl w:val="0"/>
        <w:spacing w:line="240" w:lineRule="auto"/>
        <w:ind w:left="426" w:firstLine="0"/>
        <w:rPr>
          <w:color w:val="auto"/>
          <w:sz w:val="26"/>
          <w:szCs w:val="26"/>
        </w:rPr>
      </w:pPr>
      <w:r w:rsidRPr="00D52B7F">
        <w:rPr>
          <w:color w:val="auto"/>
          <w:sz w:val="26"/>
          <w:szCs w:val="26"/>
        </w:rPr>
        <w:t xml:space="preserve">    </w:t>
      </w:r>
      <w:bookmarkStart w:id="0" w:name="_GoBack"/>
      <w:bookmarkEnd w:id="0"/>
    </w:p>
    <w:p w:rsidR="000F2905" w:rsidRPr="00D52B7F" w:rsidRDefault="000F2905" w:rsidP="00082D91">
      <w:pPr>
        <w:pStyle w:val="a9"/>
        <w:widowControl w:val="0"/>
        <w:numPr>
          <w:ilvl w:val="0"/>
          <w:numId w:val="9"/>
        </w:numPr>
        <w:spacing w:line="240" w:lineRule="auto"/>
        <w:ind w:left="567" w:hanging="567"/>
        <w:rPr>
          <w:rFonts w:ascii="Tahoma" w:eastAsia="Tahoma" w:hAnsi="Tahoma" w:cs="Tahoma"/>
          <w:sz w:val="26"/>
          <w:szCs w:val="26"/>
          <w:lang w:bidi="ru-RU"/>
        </w:rPr>
      </w:pPr>
      <w:r w:rsidRPr="00D52B7F">
        <w:rPr>
          <w:color w:val="auto"/>
          <w:sz w:val="26"/>
          <w:szCs w:val="26"/>
        </w:rPr>
        <w:t xml:space="preserve">Период проведения инвентаризации: с </w:t>
      </w:r>
      <w:r w:rsidR="00D12988" w:rsidRPr="00D52B7F">
        <w:rPr>
          <w:color w:val="auto"/>
          <w:sz w:val="26"/>
          <w:szCs w:val="26"/>
        </w:rPr>
        <w:t>0</w:t>
      </w:r>
      <w:r w:rsidR="00D52B7F" w:rsidRPr="00D52B7F">
        <w:rPr>
          <w:color w:val="auto"/>
          <w:sz w:val="26"/>
          <w:szCs w:val="26"/>
        </w:rPr>
        <w:t>1</w:t>
      </w:r>
      <w:r w:rsidR="000F5764" w:rsidRPr="00D52B7F">
        <w:rPr>
          <w:color w:val="auto"/>
          <w:sz w:val="26"/>
          <w:szCs w:val="26"/>
        </w:rPr>
        <w:t>.</w:t>
      </w:r>
      <w:r w:rsidR="00D52B7F" w:rsidRPr="00D52B7F">
        <w:rPr>
          <w:color w:val="auto"/>
          <w:sz w:val="26"/>
          <w:szCs w:val="26"/>
        </w:rPr>
        <w:t>09.2018 по 30.10.2018</w:t>
      </w:r>
      <w:r w:rsidR="000F5764" w:rsidRPr="00D52B7F">
        <w:rPr>
          <w:color w:val="auto"/>
          <w:sz w:val="26"/>
          <w:szCs w:val="26"/>
        </w:rPr>
        <w:t xml:space="preserve"> года;</w:t>
      </w:r>
    </w:p>
    <w:p w:rsidR="000F2905" w:rsidRPr="00D52B7F" w:rsidRDefault="000F2905" w:rsidP="00082D91">
      <w:pPr>
        <w:pStyle w:val="a9"/>
        <w:widowControl w:val="0"/>
        <w:numPr>
          <w:ilvl w:val="0"/>
          <w:numId w:val="9"/>
        </w:numPr>
        <w:tabs>
          <w:tab w:val="left" w:pos="2655"/>
        </w:tabs>
        <w:spacing w:line="240" w:lineRule="auto"/>
        <w:ind w:left="567" w:hanging="567"/>
        <w:rPr>
          <w:rFonts w:eastAsia="Tahoma"/>
          <w:sz w:val="26"/>
          <w:szCs w:val="26"/>
          <w:lang w:bidi="ru-RU"/>
        </w:rPr>
      </w:pPr>
      <w:r w:rsidRPr="00D52B7F">
        <w:rPr>
          <w:color w:val="auto"/>
          <w:sz w:val="26"/>
          <w:szCs w:val="26"/>
        </w:rPr>
        <w:t>Документы, составленные по результатам инвентаризации</w:t>
      </w:r>
      <w:r w:rsidR="000F5764" w:rsidRPr="00D52B7F">
        <w:rPr>
          <w:color w:val="auto"/>
          <w:sz w:val="26"/>
          <w:szCs w:val="26"/>
        </w:rPr>
        <w:t>, должны быть предоставлены в б</w:t>
      </w:r>
      <w:r w:rsidR="00D52B7F" w:rsidRPr="00D52B7F">
        <w:rPr>
          <w:color w:val="auto"/>
          <w:sz w:val="26"/>
          <w:szCs w:val="26"/>
        </w:rPr>
        <w:t>ухгалтерию не позднее 16.01.2019</w:t>
      </w:r>
      <w:r w:rsidR="000F5764" w:rsidRPr="00D52B7F">
        <w:rPr>
          <w:color w:val="auto"/>
          <w:sz w:val="26"/>
          <w:szCs w:val="26"/>
        </w:rPr>
        <w:t xml:space="preserve"> года.</w:t>
      </w:r>
    </w:p>
    <w:p w:rsidR="000F5764" w:rsidRPr="00D52B7F" w:rsidRDefault="000F5764" w:rsidP="00082D91">
      <w:pPr>
        <w:pStyle w:val="a9"/>
        <w:widowControl w:val="0"/>
        <w:numPr>
          <w:ilvl w:val="0"/>
          <w:numId w:val="9"/>
        </w:numPr>
        <w:tabs>
          <w:tab w:val="left" w:pos="2655"/>
        </w:tabs>
        <w:spacing w:line="240" w:lineRule="auto"/>
        <w:ind w:left="567" w:hanging="567"/>
        <w:rPr>
          <w:rFonts w:eastAsia="Tahoma"/>
          <w:sz w:val="26"/>
          <w:szCs w:val="26"/>
          <w:lang w:bidi="ru-RU"/>
        </w:rPr>
      </w:pPr>
      <w:r w:rsidRPr="00D52B7F">
        <w:rPr>
          <w:rFonts w:eastAsia="Tahoma"/>
          <w:sz w:val="26"/>
          <w:szCs w:val="26"/>
          <w:lang w:bidi="ru-RU"/>
        </w:rPr>
        <w:t xml:space="preserve">Контроль за выполнением настоящего </w:t>
      </w:r>
      <w:r w:rsidR="00CF0C3A" w:rsidRPr="00D52B7F">
        <w:rPr>
          <w:rFonts w:eastAsia="Tahoma"/>
          <w:sz w:val="26"/>
          <w:szCs w:val="26"/>
          <w:lang w:bidi="ru-RU"/>
        </w:rPr>
        <w:t>распоряжения</w:t>
      </w:r>
      <w:r w:rsidRPr="00D52B7F">
        <w:rPr>
          <w:rFonts w:eastAsia="Tahoma"/>
          <w:sz w:val="26"/>
          <w:szCs w:val="26"/>
          <w:lang w:bidi="ru-RU"/>
        </w:rPr>
        <w:t xml:space="preserve"> оставляю за собой</w:t>
      </w:r>
    </w:p>
    <w:p w:rsidR="005A6329" w:rsidRPr="00D52B7F" w:rsidRDefault="005A6329" w:rsidP="00082D91">
      <w:pPr>
        <w:suppressAutoHyphens/>
        <w:spacing w:line="240" w:lineRule="auto"/>
        <w:ind w:left="567" w:hanging="567"/>
        <w:rPr>
          <w:sz w:val="26"/>
          <w:szCs w:val="26"/>
          <w:lang w:eastAsia="ar-SA"/>
        </w:rPr>
      </w:pPr>
    </w:p>
    <w:p w:rsidR="00243CCC" w:rsidRPr="00D52B7F" w:rsidRDefault="00943DE0" w:rsidP="00243CCC">
      <w:pPr>
        <w:suppressAutoHyphens/>
        <w:spacing w:line="240" w:lineRule="auto"/>
        <w:ind w:left="0" w:firstLine="0"/>
        <w:jc w:val="left"/>
        <w:rPr>
          <w:sz w:val="26"/>
          <w:szCs w:val="26"/>
          <w:lang w:eastAsia="ar-SA"/>
        </w:rPr>
      </w:pPr>
      <w:r w:rsidRPr="00D52B7F">
        <w:rPr>
          <w:sz w:val="26"/>
          <w:szCs w:val="26"/>
          <w:lang w:eastAsia="ar-SA"/>
        </w:rPr>
        <w:t xml:space="preserve">Председатель Табачненского сельского </w:t>
      </w:r>
    </w:p>
    <w:p w:rsidR="00943DE0" w:rsidRPr="00D52B7F" w:rsidRDefault="00943DE0" w:rsidP="00243CCC">
      <w:pPr>
        <w:suppressAutoHyphens/>
        <w:spacing w:line="240" w:lineRule="auto"/>
        <w:ind w:left="0" w:firstLine="0"/>
        <w:jc w:val="left"/>
        <w:rPr>
          <w:sz w:val="26"/>
          <w:szCs w:val="26"/>
          <w:lang w:eastAsia="ar-SA"/>
        </w:rPr>
      </w:pPr>
      <w:r w:rsidRPr="00D52B7F">
        <w:rPr>
          <w:sz w:val="26"/>
          <w:szCs w:val="26"/>
          <w:lang w:eastAsia="ar-SA"/>
        </w:rPr>
        <w:t xml:space="preserve">совета-глава администрации   </w:t>
      </w:r>
    </w:p>
    <w:p w:rsidR="004D21E2" w:rsidRPr="00D52B7F" w:rsidRDefault="00943DE0" w:rsidP="00243CCC">
      <w:pPr>
        <w:widowControl w:val="0"/>
        <w:tabs>
          <w:tab w:val="left" w:pos="6843"/>
        </w:tabs>
        <w:suppressAutoHyphens/>
        <w:spacing w:line="240" w:lineRule="auto"/>
        <w:ind w:left="0" w:firstLine="0"/>
        <w:jc w:val="left"/>
        <w:rPr>
          <w:sz w:val="26"/>
          <w:szCs w:val="26"/>
          <w:lang w:eastAsia="ar-SA"/>
        </w:rPr>
      </w:pPr>
      <w:r w:rsidRPr="00D52B7F">
        <w:rPr>
          <w:sz w:val="26"/>
          <w:szCs w:val="26"/>
          <w:lang w:eastAsia="ar-SA"/>
        </w:rPr>
        <w:t>Табачненского сельского поселения</w:t>
      </w:r>
      <w:r w:rsidRPr="00D52B7F">
        <w:rPr>
          <w:sz w:val="26"/>
          <w:szCs w:val="26"/>
          <w:lang w:eastAsia="ar-SA"/>
        </w:rPr>
        <w:tab/>
        <w:t xml:space="preserve">             </w:t>
      </w:r>
      <w:r w:rsidR="005A0E6B" w:rsidRPr="00D52B7F">
        <w:rPr>
          <w:sz w:val="26"/>
          <w:szCs w:val="26"/>
          <w:lang w:eastAsia="ar-SA"/>
        </w:rPr>
        <w:t xml:space="preserve">  </w:t>
      </w:r>
      <w:r w:rsidR="00044A44" w:rsidRPr="00D52B7F">
        <w:rPr>
          <w:sz w:val="26"/>
          <w:szCs w:val="26"/>
          <w:lang w:eastAsia="ar-SA"/>
        </w:rPr>
        <w:t xml:space="preserve">  </w:t>
      </w:r>
      <w:r w:rsidRPr="00D52B7F">
        <w:rPr>
          <w:sz w:val="26"/>
          <w:szCs w:val="26"/>
          <w:lang w:eastAsia="ar-SA"/>
        </w:rPr>
        <w:t xml:space="preserve"> И.И. </w:t>
      </w:r>
      <w:r w:rsidR="001D6B65" w:rsidRPr="00D52B7F">
        <w:rPr>
          <w:sz w:val="26"/>
          <w:szCs w:val="26"/>
          <w:lang w:eastAsia="ar-SA"/>
        </w:rPr>
        <w:t>Шаповал</w:t>
      </w:r>
    </w:p>
    <w:p w:rsidR="0024204A" w:rsidRDefault="0024204A" w:rsidP="001D6B65">
      <w:pPr>
        <w:widowControl w:val="0"/>
        <w:tabs>
          <w:tab w:val="left" w:pos="6843"/>
        </w:tabs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</w:p>
    <w:p w:rsidR="0024204A" w:rsidRDefault="0024204A" w:rsidP="001D6B65">
      <w:pPr>
        <w:widowControl w:val="0"/>
        <w:tabs>
          <w:tab w:val="left" w:pos="6843"/>
        </w:tabs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</w:p>
    <w:p w:rsidR="00243CCC" w:rsidRDefault="00243CCC" w:rsidP="00466678">
      <w:pPr>
        <w:widowControl w:val="0"/>
        <w:spacing w:line="274" w:lineRule="exact"/>
        <w:ind w:left="0" w:right="2720" w:firstLine="0"/>
        <w:jc w:val="left"/>
        <w:rPr>
          <w:rFonts w:eastAsia="Tahoma"/>
          <w:sz w:val="24"/>
          <w:szCs w:val="24"/>
          <w:lang w:bidi="ru-RU"/>
        </w:rPr>
      </w:pPr>
    </w:p>
    <w:p w:rsidR="003B2D99" w:rsidRPr="003B2D99" w:rsidRDefault="003B2D99" w:rsidP="003B2D99">
      <w:pPr>
        <w:widowControl w:val="0"/>
        <w:suppressAutoHyphens/>
        <w:autoSpaceDE w:val="0"/>
        <w:spacing w:line="240" w:lineRule="auto"/>
        <w:ind w:left="0" w:firstLine="0"/>
        <w:rPr>
          <w:b/>
          <w:color w:val="auto"/>
          <w:sz w:val="24"/>
          <w:szCs w:val="24"/>
          <w:lang w:eastAsia="ar-SA"/>
        </w:rPr>
      </w:pPr>
    </w:p>
    <w:p w:rsidR="003B2D99" w:rsidRPr="003B2D99" w:rsidRDefault="003B2D99" w:rsidP="003B2D99">
      <w:pPr>
        <w:widowControl w:val="0"/>
        <w:suppressAutoHyphens/>
        <w:autoSpaceDE w:val="0"/>
        <w:spacing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 w:rsidRPr="003B2D99">
        <w:rPr>
          <w:b/>
          <w:color w:val="auto"/>
          <w:sz w:val="24"/>
          <w:szCs w:val="24"/>
          <w:lang w:eastAsia="ar-SA"/>
        </w:rPr>
        <w:t xml:space="preserve"> </w:t>
      </w:r>
    </w:p>
    <w:sectPr w:rsidR="003B2D99" w:rsidRPr="003B2D99" w:rsidSect="004A0DE6">
      <w:pgSz w:w="11906" w:h="16838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6F" w:rsidRDefault="00F66B6F" w:rsidP="000018D0">
      <w:pPr>
        <w:spacing w:line="240" w:lineRule="auto"/>
      </w:pPr>
      <w:r>
        <w:separator/>
      </w:r>
    </w:p>
  </w:endnote>
  <w:endnote w:type="continuationSeparator" w:id="0">
    <w:p w:rsidR="00F66B6F" w:rsidRDefault="00F66B6F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6F" w:rsidRDefault="00F66B6F" w:rsidP="000018D0">
      <w:pPr>
        <w:spacing w:line="240" w:lineRule="auto"/>
      </w:pPr>
      <w:r>
        <w:separator/>
      </w:r>
    </w:p>
  </w:footnote>
  <w:footnote w:type="continuationSeparator" w:id="0">
    <w:p w:rsidR="00F66B6F" w:rsidRDefault="00F66B6F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E49"/>
    <w:multiLevelType w:val="hybridMultilevel"/>
    <w:tmpl w:val="A2A4DEEE"/>
    <w:lvl w:ilvl="0" w:tplc="FCBC40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148A"/>
    <w:multiLevelType w:val="hybridMultilevel"/>
    <w:tmpl w:val="476A2066"/>
    <w:lvl w:ilvl="0" w:tplc="C2E2ED6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D9467F1"/>
    <w:multiLevelType w:val="hybridMultilevel"/>
    <w:tmpl w:val="C86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616"/>
    <w:multiLevelType w:val="multilevel"/>
    <w:tmpl w:val="E4B8E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B1B7D"/>
    <w:multiLevelType w:val="hybridMultilevel"/>
    <w:tmpl w:val="94C0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0913"/>
    <w:multiLevelType w:val="hybridMultilevel"/>
    <w:tmpl w:val="D9285E5C"/>
    <w:lvl w:ilvl="0" w:tplc="A4C8FCB8">
      <w:start w:val="1"/>
      <w:numFmt w:val="decimal"/>
      <w:lvlText w:val="%1."/>
      <w:lvlJc w:val="left"/>
      <w:pPr>
        <w:ind w:left="543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6">
    <w:nsid w:val="4E3212DD"/>
    <w:multiLevelType w:val="hybridMultilevel"/>
    <w:tmpl w:val="AE50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50875"/>
    <w:multiLevelType w:val="hybridMultilevel"/>
    <w:tmpl w:val="F6E2DB42"/>
    <w:lvl w:ilvl="0" w:tplc="BCD491E4">
      <w:start w:val="1"/>
      <w:numFmt w:val="decimal"/>
      <w:lvlText w:val="%1."/>
      <w:lvlJc w:val="left"/>
      <w:pPr>
        <w:ind w:left="4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8">
    <w:nsid w:val="6C8B5BA0"/>
    <w:multiLevelType w:val="multilevel"/>
    <w:tmpl w:val="C1CE7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44A44"/>
    <w:rsid w:val="00082D91"/>
    <w:rsid w:val="000D1B81"/>
    <w:rsid w:val="000F2905"/>
    <w:rsid w:val="000F5764"/>
    <w:rsid w:val="00176579"/>
    <w:rsid w:val="001B7630"/>
    <w:rsid w:val="001C6192"/>
    <w:rsid w:val="001D1322"/>
    <w:rsid w:val="001D6B65"/>
    <w:rsid w:val="001E7482"/>
    <w:rsid w:val="001F2A0C"/>
    <w:rsid w:val="0024204A"/>
    <w:rsid w:val="00243CCC"/>
    <w:rsid w:val="00281705"/>
    <w:rsid w:val="00295511"/>
    <w:rsid w:val="003477C7"/>
    <w:rsid w:val="003B2D99"/>
    <w:rsid w:val="00405689"/>
    <w:rsid w:val="004374A5"/>
    <w:rsid w:val="0044005C"/>
    <w:rsid w:val="00466678"/>
    <w:rsid w:val="00467E65"/>
    <w:rsid w:val="004A0DE6"/>
    <w:rsid w:val="004B1EE6"/>
    <w:rsid w:val="004D21E2"/>
    <w:rsid w:val="00510EED"/>
    <w:rsid w:val="005A0E6B"/>
    <w:rsid w:val="005A6329"/>
    <w:rsid w:val="005C043F"/>
    <w:rsid w:val="005C1186"/>
    <w:rsid w:val="0065556F"/>
    <w:rsid w:val="006E15CC"/>
    <w:rsid w:val="00830601"/>
    <w:rsid w:val="00943DE0"/>
    <w:rsid w:val="009902C4"/>
    <w:rsid w:val="009F0293"/>
    <w:rsid w:val="009F0ABC"/>
    <w:rsid w:val="00A570EA"/>
    <w:rsid w:val="00AA5B09"/>
    <w:rsid w:val="00B87159"/>
    <w:rsid w:val="00C6608F"/>
    <w:rsid w:val="00CC44C4"/>
    <w:rsid w:val="00CF0C3A"/>
    <w:rsid w:val="00D12988"/>
    <w:rsid w:val="00D22D57"/>
    <w:rsid w:val="00D52B7F"/>
    <w:rsid w:val="00D9420F"/>
    <w:rsid w:val="00D965AB"/>
    <w:rsid w:val="00DC1CD1"/>
    <w:rsid w:val="00E020F1"/>
    <w:rsid w:val="00E61916"/>
    <w:rsid w:val="00F66B6F"/>
    <w:rsid w:val="00F81B95"/>
    <w:rsid w:val="00FA6371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1D8088-947F-41AD-B7A0-2C40214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A6329"/>
    <w:pPr>
      <w:ind w:left="720"/>
      <w:contextualSpacing/>
    </w:pPr>
  </w:style>
  <w:style w:type="table" w:styleId="aa">
    <w:name w:val="Table Grid"/>
    <w:basedOn w:val="a1"/>
    <w:rsid w:val="0024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rsid w:val="00243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243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243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43CCC"/>
    <w:rPr>
      <w:rFonts w:ascii="Courier New" w:eastAsia="Courier New" w:hAnsi="Courier New" w:cs="Courier New"/>
      <w:i/>
      <w:iCs/>
      <w:spacing w:val="-70"/>
      <w:sz w:val="56"/>
      <w:szCs w:val="56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43CCC"/>
    <w:pPr>
      <w:widowControl w:val="0"/>
      <w:shd w:val="clear" w:color="auto" w:fill="FFFFFF"/>
      <w:spacing w:line="0" w:lineRule="atLeast"/>
      <w:ind w:left="0" w:firstLine="0"/>
      <w:jc w:val="left"/>
    </w:pPr>
    <w:rPr>
      <w:color w:val="auto"/>
      <w:sz w:val="26"/>
      <w:szCs w:val="26"/>
    </w:rPr>
  </w:style>
  <w:style w:type="paragraph" w:customStyle="1" w:styleId="8">
    <w:name w:val="Основной текст (8)"/>
    <w:basedOn w:val="a"/>
    <w:link w:val="8Exact"/>
    <w:rsid w:val="00243CCC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Courier New" w:eastAsia="Courier New" w:hAnsi="Courier New" w:cs="Courier New"/>
      <w:i/>
      <w:iCs/>
      <w:color w:val="auto"/>
      <w:spacing w:val="-70"/>
      <w:sz w:val="56"/>
      <w:szCs w:val="56"/>
    </w:rPr>
  </w:style>
  <w:style w:type="paragraph" w:customStyle="1" w:styleId="1">
    <w:name w:val="Знак Знак1 Знак Знак Знак Знак"/>
    <w:basedOn w:val="a"/>
    <w:rsid w:val="00FF42EF"/>
    <w:pPr>
      <w:spacing w:before="100" w:beforeAutospacing="1" w:after="100" w:afterAutospacing="1" w:line="240" w:lineRule="auto"/>
      <w:ind w:left="0" w:firstLine="0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buhg</cp:lastModifiedBy>
  <cp:revision>6</cp:revision>
  <cp:lastPrinted>2018-09-18T07:53:00Z</cp:lastPrinted>
  <dcterms:created xsi:type="dcterms:W3CDTF">2018-01-25T16:49:00Z</dcterms:created>
  <dcterms:modified xsi:type="dcterms:W3CDTF">2018-09-18T07:56:00Z</dcterms:modified>
</cp:coreProperties>
</file>