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61" w:rsidRPr="00FC6361" w:rsidRDefault="00FC6361" w:rsidP="00FC6361">
      <w:pPr>
        <w:widowControl w:val="0"/>
        <w:suppressAutoHyphens/>
        <w:spacing w:after="200" w:line="276" w:lineRule="auto"/>
        <w:ind w:left="10"/>
        <w:jc w:val="center"/>
        <w:rPr>
          <w:b/>
          <w:kern w:val="1"/>
          <w:szCs w:val="28"/>
          <w:lang w:eastAsia="hi-IN" w:bidi="hi-IN"/>
        </w:rPr>
      </w:pPr>
      <w:r w:rsidRPr="00FC6361">
        <w:rPr>
          <w:b/>
          <w:kern w:val="1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0018D0" w:rsidRPr="00FC6361" w:rsidRDefault="000018D0" w:rsidP="002B7255">
      <w:pPr>
        <w:spacing w:line="240" w:lineRule="auto"/>
        <w:ind w:left="0" w:right="-232" w:firstLine="0"/>
        <w:rPr>
          <w:color w:val="auto"/>
          <w:szCs w:val="28"/>
          <w:lang w:val="uk-UA"/>
        </w:rPr>
      </w:pPr>
    </w:p>
    <w:p w:rsidR="00040C3C" w:rsidRPr="00FC6361" w:rsidRDefault="00BF08B6" w:rsidP="002B7255">
      <w:pPr>
        <w:tabs>
          <w:tab w:val="left" w:pos="180"/>
          <w:tab w:val="center" w:pos="5245"/>
        </w:tabs>
        <w:spacing w:line="240" w:lineRule="auto"/>
        <w:ind w:left="0" w:firstLine="0"/>
        <w:jc w:val="center"/>
        <w:rPr>
          <w:b/>
          <w:color w:val="auto"/>
          <w:szCs w:val="28"/>
          <w:lang w:val="uk-UA"/>
        </w:rPr>
      </w:pPr>
      <w:r w:rsidRPr="00FC6361">
        <w:rPr>
          <w:b/>
          <w:color w:val="auto"/>
          <w:szCs w:val="28"/>
          <w:lang w:val="uk-UA"/>
        </w:rPr>
        <w:t>ПОСТАНОВЛЕНИЕ</w:t>
      </w:r>
    </w:p>
    <w:p w:rsidR="0044005C" w:rsidRPr="00AE1A9E" w:rsidRDefault="004676D6" w:rsidP="0050721A">
      <w:pPr>
        <w:tabs>
          <w:tab w:val="left" w:pos="180"/>
          <w:tab w:val="left" w:pos="8235"/>
        </w:tabs>
        <w:spacing w:line="240" w:lineRule="auto"/>
        <w:ind w:left="0" w:firstLine="0"/>
        <w:rPr>
          <w:color w:val="auto"/>
          <w:szCs w:val="28"/>
          <w:lang w:val="uk-UA"/>
        </w:rPr>
      </w:pPr>
      <w:r w:rsidRPr="00AE1A9E">
        <w:rPr>
          <w:color w:val="auto"/>
          <w:szCs w:val="28"/>
          <w:lang w:val="uk-UA"/>
        </w:rPr>
        <w:t>«30</w:t>
      </w:r>
      <w:r w:rsidR="00FC6361" w:rsidRPr="00AE1A9E">
        <w:rPr>
          <w:color w:val="auto"/>
          <w:szCs w:val="28"/>
          <w:lang w:val="uk-UA"/>
        </w:rPr>
        <w:t>»</w:t>
      </w:r>
      <w:r w:rsidR="00BF08B6" w:rsidRPr="00AE1A9E">
        <w:rPr>
          <w:color w:val="auto"/>
          <w:szCs w:val="28"/>
          <w:lang w:val="uk-UA"/>
        </w:rPr>
        <w:t xml:space="preserve">декабря </w:t>
      </w:r>
      <w:r w:rsidRPr="00AE1A9E">
        <w:rPr>
          <w:color w:val="auto"/>
          <w:szCs w:val="28"/>
          <w:lang w:val="uk-UA"/>
        </w:rPr>
        <w:t>2015</w:t>
      </w:r>
      <w:r w:rsidR="00BF08B6" w:rsidRPr="00AE1A9E">
        <w:rPr>
          <w:color w:val="auto"/>
          <w:szCs w:val="28"/>
          <w:lang w:val="uk-UA"/>
        </w:rPr>
        <w:t xml:space="preserve"> г.</w:t>
      </w:r>
      <w:r w:rsidR="00BF08B6" w:rsidRPr="00AE1A9E">
        <w:rPr>
          <w:color w:val="auto"/>
          <w:szCs w:val="28"/>
          <w:lang w:val="uk-UA"/>
        </w:rPr>
        <w:tab/>
      </w:r>
      <w:r w:rsidR="00FC6361" w:rsidRPr="00AE1A9E">
        <w:rPr>
          <w:color w:val="auto"/>
          <w:szCs w:val="28"/>
          <w:lang w:val="uk-UA"/>
        </w:rPr>
        <w:t>№</w:t>
      </w:r>
      <w:r w:rsidR="005C1FD6" w:rsidRPr="00AE1A9E">
        <w:rPr>
          <w:color w:val="auto"/>
          <w:szCs w:val="28"/>
          <w:lang w:val="uk-UA"/>
        </w:rPr>
        <w:t>27</w:t>
      </w:r>
    </w:p>
    <w:p w:rsidR="005C1FD6" w:rsidRPr="00AE1A9E" w:rsidRDefault="005C1FD6" w:rsidP="00FC6361">
      <w:pPr>
        <w:tabs>
          <w:tab w:val="left" w:pos="180"/>
        </w:tabs>
        <w:spacing w:line="240" w:lineRule="auto"/>
        <w:ind w:left="0" w:firstLine="0"/>
        <w:rPr>
          <w:color w:val="auto"/>
          <w:szCs w:val="28"/>
          <w:lang w:val="uk-UA"/>
        </w:rPr>
      </w:pPr>
    </w:p>
    <w:p w:rsidR="005C1FD6" w:rsidRPr="00AE1A9E" w:rsidRDefault="005C1FD6" w:rsidP="005C1FD6">
      <w:pPr>
        <w:ind w:firstLine="0"/>
        <w:jc w:val="left"/>
        <w:rPr>
          <w:szCs w:val="28"/>
        </w:rPr>
      </w:pPr>
      <w:r w:rsidRPr="00AE1A9E">
        <w:rPr>
          <w:szCs w:val="28"/>
        </w:rPr>
        <w:t>Об утверждении Порядка утверждения</w:t>
      </w:r>
    </w:p>
    <w:p w:rsidR="005C1FD6" w:rsidRPr="00AE1A9E" w:rsidRDefault="005C1FD6" w:rsidP="005C1FD6">
      <w:pPr>
        <w:ind w:firstLine="0"/>
        <w:jc w:val="left"/>
        <w:rPr>
          <w:szCs w:val="28"/>
        </w:rPr>
      </w:pPr>
      <w:r w:rsidRPr="00AE1A9E">
        <w:rPr>
          <w:szCs w:val="28"/>
        </w:rPr>
        <w:t xml:space="preserve"> и доведения предельных объемов </w:t>
      </w:r>
    </w:p>
    <w:p w:rsidR="005C1FD6" w:rsidRPr="00AE1A9E" w:rsidRDefault="005C1FD6" w:rsidP="005C1FD6">
      <w:pPr>
        <w:ind w:firstLine="0"/>
        <w:jc w:val="left"/>
        <w:rPr>
          <w:szCs w:val="28"/>
        </w:rPr>
      </w:pPr>
      <w:r w:rsidRPr="00AE1A9E">
        <w:rPr>
          <w:szCs w:val="28"/>
        </w:rPr>
        <w:t xml:space="preserve">финансирования </w:t>
      </w:r>
    </w:p>
    <w:p w:rsidR="005C1FD6" w:rsidRPr="00FC6361" w:rsidRDefault="005C1FD6" w:rsidP="00FC6361">
      <w:pPr>
        <w:ind w:left="0" w:firstLine="0"/>
        <w:jc w:val="left"/>
        <w:rPr>
          <w:szCs w:val="28"/>
        </w:rPr>
      </w:pPr>
    </w:p>
    <w:p w:rsidR="005C1FD6" w:rsidRPr="00FC6361" w:rsidRDefault="005C1FD6" w:rsidP="00FC6361">
      <w:pPr>
        <w:ind w:firstLine="308"/>
        <w:rPr>
          <w:szCs w:val="28"/>
        </w:rPr>
      </w:pPr>
      <w:r w:rsidRPr="00FC6361">
        <w:rPr>
          <w:szCs w:val="28"/>
        </w:rPr>
        <w:t>В соответстви</w:t>
      </w:r>
      <w:r w:rsidR="00FC6361">
        <w:rPr>
          <w:szCs w:val="28"/>
        </w:rPr>
        <w:t xml:space="preserve">и со статьей 226.1 Бюджетного Кодекса Российской Федерации, Положением о бюджетном процессе в муниципальном образовании </w:t>
      </w:r>
      <w:proofErr w:type="spellStart"/>
      <w:r w:rsidRPr="00FC6361">
        <w:rPr>
          <w:szCs w:val="28"/>
        </w:rPr>
        <w:t>Табачненское</w:t>
      </w:r>
      <w:proofErr w:type="spellEnd"/>
      <w:r w:rsidRPr="00FC6361">
        <w:rPr>
          <w:szCs w:val="28"/>
        </w:rPr>
        <w:t xml:space="preserve"> сельское поселение Бахчисарай</w:t>
      </w:r>
      <w:r w:rsidR="00FC6361">
        <w:rPr>
          <w:szCs w:val="28"/>
        </w:rPr>
        <w:t xml:space="preserve">ского района Республики </w:t>
      </w:r>
      <w:r w:rsidRPr="00FC6361">
        <w:rPr>
          <w:szCs w:val="28"/>
        </w:rPr>
        <w:t>Крым</w:t>
      </w:r>
      <w:r w:rsidR="00C61E94" w:rsidRPr="00FC6361">
        <w:rPr>
          <w:szCs w:val="28"/>
        </w:rPr>
        <w:t xml:space="preserve">, Администрация </w:t>
      </w:r>
      <w:proofErr w:type="spellStart"/>
      <w:r w:rsidR="00C61E94" w:rsidRPr="00FC6361">
        <w:rPr>
          <w:szCs w:val="28"/>
        </w:rPr>
        <w:t>Табачненского</w:t>
      </w:r>
      <w:proofErr w:type="spellEnd"/>
      <w:r w:rsidR="00C61E94" w:rsidRPr="00FC6361">
        <w:rPr>
          <w:szCs w:val="28"/>
        </w:rPr>
        <w:t xml:space="preserve"> сельского поселения</w:t>
      </w:r>
      <w:r w:rsidRPr="00FC6361">
        <w:rPr>
          <w:szCs w:val="28"/>
        </w:rPr>
        <w:t>:</w:t>
      </w:r>
    </w:p>
    <w:p w:rsidR="005C1FD6" w:rsidRPr="00FC6361" w:rsidRDefault="005C1FD6" w:rsidP="005C1FD6">
      <w:pPr>
        <w:ind w:firstLine="0"/>
        <w:jc w:val="left"/>
        <w:rPr>
          <w:szCs w:val="28"/>
        </w:rPr>
      </w:pPr>
    </w:p>
    <w:p w:rsidR="005C1FD6" w:rsidRPr="00AE1A9E" w:rsidRDefault="00C61E94" w:rsidP="00FC6361">
      <w:pPr>
        <w:ind w:firstLine="3001"/>
        <w:jc w:val="left"/>
        <w:rPr>
          <w:szCs w:val="28"/>
        </w:rPr>
      </w:pPr>
      <w:r w:rsidRPr="00AE1A9E">
        <w:rPr>
          <w:szCs w:val="28"/>
        </w:rPr>
        <w:t>ПОСТАНОВЛЯЕТ</w:t>
      </w:r>
      <w:r w:rsidR="005C1FD6" w:rsidRPr="00AE1A9E">
        <w:rPr>
          <w:szCs w:val="28"/>
        </w:rPr>
        <w:t xml:space="preserve">: </w:t>
      </w:r>
    </w:p>
    <w:p w:rsidR="005C1FD6" w:rsidRPr="00FC6361" w:rsidRDefault="005C1FD6" w:rsidP="005C1FD6">
      <w:pPr>
        <w:ind w:firstLine="0"/>
        <w:rPr>
          <w:szCs w:val="28"/>
        </w:rPr>
      </w:pPr>
    </w:p>
    <w:p w:rsidR="005C1FD6" w:rsidRPr="00FC6361" w:rsidRDefault="00FC6361" w:rsidP="005C1FD6">
      <w:pPr>
        <w:ind w:firstLine="0"/>
        <w:rPr>
          <w:szCs w:val="28"/>
        </w:rPr>
      </w:pPr>
      <w:r>
        <w:rPr>
          <w:szCs w:val="28"/>
        </w:rPr>
        <w:t>1.</w:t>
      </w:r>
      <w:r w:rsidR="005C1FD6" w:rsidRPr="00FC6361">
        <w:rPr>
          <w:szCs w:val="28"/>
        </w:rPr>
        <w:t xml:space="preserve">Утвердить прилагаемый Порядок утверждения и доведения предельных объемов финансирования (прилагается). </w:t>
      </w:r>
    </w:p>
    <w:p w:rsidR="005C1FD6" w:rsidRPr="00FC6361" w:rsidRDefault="00FC6361" w:rsidP="005C1FD6">
      <w:pPr>
        <w:ind w:firstLine="0"/>
        <w:rPr>
          <w:szCs w:val="28"/>
        </w:rPr>
      </w:pPr>
      <w:r>
        <w:rPr>
          <w:szCs w:val="28"/>
        </w:rPr>
        <w:t>2.</w:t>
      </w:r>
      <w:r w:rsidR="005C1FD6" w:rsidRPr="00FC6361">
        <w:rPr>
          <w:szCs w:val="28"/>
        </w:rPr>
        <w:t>Настоящее постановление вступает в силу с 01.01.2016г.</w:t>
      </w:r>
    </w:p>
    <w:p w:rsidR="005C1FD6" w:rsidRPr="00FC6361" w:rsidRDefault="005C1FD6" w:rsidP="00FC6361">
      <w:pPr>
        <w:widowControl w:val="0"/>
        <w:autoSpaceDE w:val="0"/>
        <w:autoSpaceDN w:val="0"/>
        <w:adjustRightInd w:val="0"/>
        <w:spacing w:line="240" w:lineRule="auto"/>
        <w:ind w:left="0" w:firstLine="142"/>
        <w:rPr>
          <w:color w:val="auto"/>
          <w:szCs w:val="28"/>
        </w:rPr>
      </w:pPr>
      <w:r w:rsidRPr="00FC6361">
        <w:rPr>
          <w:color w:val="auto"/>
          <w:szCs w:val="28"/>
          <w:lang w:eastAsia="en-US"/>
        </w:rPr>
        <w:t>3.</w:t>
      </w:r>
      <w:r w:rsidRPr="00FC6361">
        <w:rPr>
          <w:szCs w:val="28"/>
          <w:shd w:val="clear" w:color="auto" w:fill="FFFFFF"/>
        </w:rPr>
        <w:t xml:space="preserve">Обнародовать </w:t>
      </w:r>
      <w:r w:rsidRPr="00FC6361">
        <w:rPr>
          <w:color w:val="auto"/>
          <w:szCs w:val="28"/>
          <w:shd w:val="clear" w:color="auto" w:fill="FFFFFF"/>
        </w:rPr>
        <w:t xml:space="preserve">настоящее постановление на информационном стенде в здании администрации </w:t>
      </w:r>
      <w:proofErr w:type="spellStart"/>
      <w:r w:rsidRPr="00FC6361">
        <w:rPr>
          <w:color w:val="auto"/>
          <w:szCs w:val="28"/>
          <w:shd w:val="clear" w:color="auto" w:fill="FFFFFF"/>
        </w:rPr>
        <w:t>Табачненского</w:t>
      </w:r>
      <w:proofErr w:type="spellEnd"/>
      <w:r w:rsidRPr="00FC6361">
        <w:rPr>
          <w:color w:val="auto"/>
          <w:szCs w:val="28"/>
          <w:shd w:val="clear" w:color="auto" w:fill="FFFFFF"/>
        </w:rPr>
        <w:t xml:space="preserve"> сельского поселения.</w:t>
      </w:r>
    </w:p>
    <w:p w:rsidR="005C1FD6" w:rsidRPr="00FC6361" w:rsidRDefault="00FC6361" w:rsidP="00FC6361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142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4.</w:t>
      </w:r>
      <w:r w:rsidR="005C1FD6" w:rsidRPr="00FC6361">
        <w:rPr>
          <w:color w:val="auto"/>
          <w:szCs w:val="28"/>
          <w:lang w:eastAsia="en-US"/>
        </w:rPr>
        <w:t xml:space="preserve">Постановление вступает в силу со дня его официального обнародования. </w:t>
      </w:r>
    </w:p>
    <w:p w:rsidR="005C1FD6" w:rsidRPr="00FC6361" w:rsidRDefault="00FC6361" w:rsidP="00FC6361">
      <w:pPr>
        <w:widowControl w:val="0"/>
        <w:overflowPunct w:val="0"/>
        <w:autoSpaceDE w:val="0"/>
        <w:autoSpaceDN w:val="0"/>
        <w:adjustRightInd w:val="0"/>
        <w:spacing w:line="276" w:lineRule="auto"/>
        <w:ind w:left="0" w:firstLine="142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5.</w:t>
      </w:r>
      <w:proofErr w:type="gramStart"/>
      <w:r w:rsidR="005C1FD6" w:rsidRPr="00FC6361">
        <w:rPr>
          <w:color w:val="auto"/>
          <w:szCs w:val="28"/>
          <w:lang w:eastAsia="en-US"/>
        </w:rPr>
        <w:t>Контроль за</w:t>
      </w:r>
      <w:proofErr w:type="gramEnd"/>
      <w:r w:rsidR="005C1FD6" w:rsidRPr="00FC6361">
        <w:rPr>
          <w:color w:val="auto"/>
          <w:szCs w:val="28"/>
          <w:lang w:eastAsia="en-US"/>
        </w:rPr>
        <w:t xml:space="preserve"> исполнением настоящего постановления оставляю за собой. </w:t>
      </w:r>
      <w:bookmarkStart w:id="0" w:name="page3"/>
      <w:bookmarkEnd w:id="0"/>
    </w:p>
    <w:p w:rsidR="00E439C0" w:rsidRPr="00FC6361" w:rsidRDefault="00E439C0" w:rsidP="00FC6361">
      <w:pPr>
        <w:ind w:left="0" w:right="438" w:firstLine="0"/>
        <w:jc w:val="left"/>
        <w:rPr>
          <w:szCs w:val="28"/>
        </w:rPr>
      </w:pPr>
    </w:p>
    <w:p w:rsidR="005C1FD6" w:rsidRPr="00FC6361" w:rsidRDefault="005C1FD6" w:rsidP="005C1FD6">
      <w:pPr>
        <w:ind w:left="103" w:right="438"/>
        <w:jc w:val="left"/>
        <w:rPr>
          <w:szCs w:val="28"/>
        </w:rPr>
      </w:pPr>
      <w:r w:rsidRPr="00FC6361">
        <w:rPr>
          <w:szCs w:val="28"/>
        </w:rPr>
        <w:t xml:space="preserve">Председатель </w:t>
      </w:r>
      <w:proofErr w:type="spellStart"/>
      <w:r w:rsidRPr="00FC6361">
        <w:rPr>
          <w:szCs w:val="28"/>
        </w:rPr>
        <w:t>Табачненского</w:t>
      </w:r>
      <w:proofErr w:type="spellEnd"/>
      <w:r w:rsidRPr="00FC6361">
        <w:rPr>
          <w:szCs w:val="28"/>
        </w:rPr>
        <w:t xml:space="preserve"> </w:t>
      </w:r>
      <w:proofErr w:type="gramStart"/>
      <w:r w:rsidRPr="00FC6361">
        <w:rPr>
          <w:szCs w:val="28"/>
        </w:rPr>
        <w:t>сельского</w:t>
      </w:r>
      <w:proofErr w:type="gramEnd"/>
    </w:p>
    <w:p w:rsidR="005C1FD6" w:rsidRPr="00FC6361" w:rsidRDefault="005C1FD6" w:rsidP="005C1FD6">
      <w:pPr>
        <w:ind w:left="103" w:right="438"/>
        <w:jc w:val="left"/>
        <w:rPr>
          <w:szCs w:val="28"/>
        </w:rPr>
      </w:pPr>
      <w:r w:rsidRPr="00FC6361">
        <w:rPr>
          <w:szCs w:val="28"/>
        </w:rPr>
        <w:t xml:space="preserve">совета - глава администрации </w:t>
      </w:r>
      <w:proofErr w:type="spellStart"/>
      <w:r w:rsidRPr="00FC6361">
        <w:rPr>
          <w:szCs w:val="28"/>
        </w:rPr>
        <w:t>Табачненского</w:t>
      </w:r>
      <w:proofErr w:type="spellEnd"/>
    </w:p>
    <w:p w:rsidR="007D4753" w:rsidRDefault="005C1FD6" w:rsidP="007D4753">
      <w:pPr>
        <w:tabs>
          <w:tab w:val="left" w:pos="7230"/>
        </w:tabs>
        <w:ind w:left="0" w:right="438" w:firstLine="142"/>
        <w:jc w:val="left"/>
        <w:rPr>
          <w:szCs w:val="28"/>
        </w:rPr>
      </w:pPr>
      <w:r w:rsidRPr="00FC6361">
        <w:rPr>
          <w:szCs w:val="28"/>
        </w:rPr>
        <w:t>сельского поселения</w:t>
      </w:r>
      <w:r w:rsidR="007D4753">
        <w:rPr>
          <w:szCs w:val="28"/>
        </w:rPr>
        <w:tab/>
        <w:t>Шаповал И.</w:t>
      </w:r>
      <w:r w:rsidR="007D4753" w:rsidRPr="00FC6361">
        <w:rPr>
          <w:szCs w:val="28"/>
        </w:rPr>
        <w:t>И.</w:t>
      </w:r>
    </w:p>
    <w:p w:rsidR="005C1FD6" w:rsidRPr="002B7255" w:rsidRDefault="007D4753" w:rsidP="002B7255">
      <w:pPr>
        <w:spacing w:after="160" w:line="259" w:lineRule="auto"/>
        <w:ind w:lef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5C1FD6" w:rsidRPr="00FC6361" w:rsidRDefault="005C1FD6" w:rsidP="007D4753">
      <w:pPr>
        <w:spacing w:line="240" w:lineRule="auto"/>
        <w:ind w:left="0" w:firstLine="0"/>
        <w:jc w:val="right"/>
        <w:rPr>
          <w:color w:val="auto"/>
          <w:szCs w:val="28"/>
        </w:rPr>
      </w:pPr>
      <w:proofErr w:type="gramStart"/>
      <w:r w:rsidRPr="00FC6361">
        <w:rPr>
          <w:color w:val="auto"/>
          <w:szCs w:val="28"/>
        </w:rPr>
        <w:lastRenderedPageBreak/>
        <w:t>Утвержден</w:t>
      </w:r>
      <w:proofErr w:type="gramEnd"/>
      <w:r w:rsidRPr="00FC6361">
        <w:rPr>
          <w:color w:val="auto"/>
          <w:szCs w:val="28"/>
        </w:rPr>
        <w:t xml:space="preserve"> постановлением</w:t>
      </w:r>
    </w:p>
    <w:p w:rsidR="005C1FD6" w:rsidRPr="00FC6361" w:rsidRDefault="005C1FD6" w:rsidP="007D4753">
      <w:pPr>
        <w:spacing w:line="240" w:lineRule="auto"/>
        <w:ind w:left="0" w:firstLine="0"/>
        <w:jc w:val="right"/>
        <w:rPr>
          <w:color w:val="auto"/>
          <w:szCs w:val="28"/>
        </w:rPr>
      </w:pPr>
      <w:r w:rsidRPr="00FC6361">
        <w:rPr>
          <w:color w:val="auto"/>
          <w:szCs w:val="28"/>
        </w:rPr>
        <w:t>администрац</w:t>
      </w:r>
      <w:r w:rsidR="007D4753">
        <w:rPr>
          <w:color w:val="auto"/>
          <w:szCs w:val="28"/>
        </w:rPr>
        <w:t xml:space="preserve">ии </w:t>
      </w:r>
      <w:proofErr w:type="spellStart"/>
      <w:r w:rsidR="007D4753">
        <w:rPr>
          <w:color w:val="auto"/>
          <w:szCs w:val="28"/>
        </w:rPr>
        <w:t>Табачненского</w:t>
      </w:r>
      <w:proofErr w:type="spellEnd"/>
    </w:p>
    <w:p w:rsidR="005C1FD6" w:rsidRPr="00FC6361" w:rsidRDefault="005C1FD6" w:rsidP="007D4753">
      <w:pPr>
        <w:spacing w:line="240" w:lineRule="auto"/>
        <w:ind w:left="0" w:firstLine="0"/>
        <w:jc w:val="right"/>
        <w:rPr>
          <w:color w:val="auto"/>
          <w:szCs w:val="28"/>
        </w:rPr>
      </w:pPr>
      <w:r w:rsidRPr="00FC6361">
        <w:rPr>
          <w:color w:val="auto"/>
          <w:szCs w:val="28"/>
        </w:rPr>
        <w:t>сельского поселения</w:t>
      </w:r>
    </w:p>
    <w:p w:rsidR="005C1FD6" w:rsidRPr="00FC6361" w:rsidRDefault="005C1FD6" w:rsidP="007D4753">
      <w:pPr>
        <w:spacing w:line="240" w:lineRule="auto"/>
        <w:ind w:left="0" w:firstLine="0"/>
        <w:jc w:val="right"/>
        <w:rPr>
          <w:color w:val="auto"/>
          <w:szCs w:val="28"/>
        </w:rPr>
      </w:pPr>
      <w:r w:rsidRPr="00FC6361">
        <w:rPr>
          <w:color w:val="auto"/>
          <w:szCs w:val="28"/>
        </w:rPr>
        <w:t>от «30» декабря 2015г. №27</w:t>
      </w:r>
    </w:p>
    <w:p w:rsidR="005C1FD6" w:rsidRPr="00FC6361" w:rsidRDefault="005C1FD6" w:rsidP="005C1FD6">
      <w:pPr>
        <w:ind w:firstLine="0"/>
        <w:jc w:val="left"/>
        <w:rPr>
          <w:szCs w:val="28"/>
        </w:rPr>
      </w:pPr>
    </w:p>
    <w:p w:rsidR="005C1FD6" w:rsidRPr="00AE1A9E" w:rsidRDefault="005C1FD6" w:rsidP="007D4753">
      <w:pPr>
        <w:ind w:firstLine="449"/>
        <w:jc w:val="center"/>
        <w:rPr>
          <w:szCs w:val="28"/>
        </w:rPr>
      </w:pPr>
      <w:r w:rsidRPr="00AE1A9E">
        <w:rPr>
          <w:szCs w:val="28"/>
        </w:rPr>
        <w:t>Порядок утверждения и доведения</w:t>
      </w:r>
    </w:p>
    <w:p w:rsidR="005C1FD6" w:rsidRPr="00AE1A9E" w:rsidRDefault="005C1FD6" w:rsidP="007D4753">
      <w:pPr>
        <w:tabs>
          <w:tab w:val="left" w:pos="2268"/>
        </w:tabs>
        <w:ind w:left="2127" w:hanging="1560"/>
        <w:jc w:val="center"/>
        <w:rPr>
          <w:szCs w:val="28"/>
        </w:rPr>
      </w:pPr>
      <w:r w:rsidRPr="00AE1A9E">
        <w:rPr>
          <w:szCs w:val="28"/>
        </w:rPr>
        <w:t>предельных объемов финансирования</w:t>
      </w:r>
    </w:p>
    <w:p w:rsidR="005C1FD6" w:rsidRPr="00AE1A9E" w:rsidRDefault="005C1FD6" w:rsidP="005C1FD6">
      <w:pPr>
        <w:ind w:firstLine="0"/>
        <w:rPr>
          <w:szCs w:val="28"/>
        </w:rPr>
      </w:pPr>
    </w:p>
    <w:p w:rsidR="005C1FD6" w:rsidRPr="00AE1A9E" w:rsidRDefault="007D4753" w:rsidP="005C1FD6">
      <w:pPr>
        <w:ind w:firstLine="0"/>
        <w:rPr>
          <w:szCs w:val="28"/>
        </w:rPr>
      </w:pPr>
      <w:r w:rsidRPr="00AE1A9E">
        <w:rPr>
          <w:szCs w:val="28"/>
        </w:rPr>
        <w:t xml:space="preserve">I. </w:t>
      </w:r>
      <w:r w:rsidR="005C1FD6" w:rsidRPr="00AE1A9E">
        <w:rPr>
          <w:szCs w:val="28"/>
        </w:rPr>
        <w:t xml:space="preserve">Общие положения </w:t>
      </w:r>
    </w:p>
    <w:p w:rsidR="005C1FD6" w:rsidRPr="00FC6361" w:rsidRDefault="007D4753" w:rsidP="005C1FD6">
      <w:pPr>
        <w:ind w:firstLine="0"/>
        <w:rPr>
          <w:szCs w:val="28"/>
        </w:rPr>
      </w:pPr>
      <w:proofErr w:type="gramStart"/>
      <w:r>
        <w:rPr>
          <w:szCs w:val="28"/>
        </w:rPr>
        <w:t>1.</w:t>
      </w:r>
      <w:r w:rsidR="005C1FD6" w:rsidRPr="00FC6361">
        <w:rPr>
          <w:szCs w:val="28"/>
        </w:rPr>
        <w:t xml:space="preserve">Настоящий Порядок утверждения и доведения предельных объемов финансирования (далее – Порядок) разработан в соответствии с Бюджетным кодексом Российской Федерации, Положением «О бюджетном процессе в муниципальном образовании </w:t>
      </w:r>
      <w:proofErr w:type="spellStart"/>
      <w:r w:rsidR="005C1FD6" w:rsidRPr="00FC6361">
        <w:rPr>
          <w:szCs w:val="28"/>
        </w:rPr>
        <w:t>Табачненское</w:t>
      </w:r>
      <w:proofErr w:type="spellEnd"/>
      <w:r w:rsidR="005C1FD6" w:rsidRPr="00FC6361">
        <w:rPr>
          <w:szCs w:val="28"/>
        </w:rPr>
        <w:t xml:space="preserve"> сельское поселение Бахчисарайского района Республики Крым», утвержденным решением 5-ой сессии </w:t>
      </w:r>
      <w:proofErr w:type="spellStart"/>
      <w:r w:rsidR="005C1FD6" w:rsidRPr="00FC6361">
        <w:rPr>
          <w:szCs w:val="28"/>
        </w:rPr>
        <w:t>Табачненского</w:t>
      </w:r>
      <w:proofErr w:type="spellEnd"/>
      <w:r w:rsidR="005C1FD6" w:rsidRPr="00FC6361">
        <w:rPr>
          <w:szCs w:val="28"/>
        </w:rPr>
        <w:t xml:space="preserve"> сельского совета от 10.12.2014г. №52, в целях организации исполнения бюджета </w:t>
      </w:r>
      <w:proofErr w:type="spellStart"/>
      <w:r w:rsidR="005C1FD6" w:rsidRPr="00FC6361">
        <w:rPr>
          <w:szCs w:val="28"/>
        </w:rPr>
        <w:t>Табачненского</w:t>
      </w:r>
      <w:proofErr w:type="spellEnd"/>
      <w:r w:rsidR="005C1FD6" w:rsidRPr="00FC6361">
        <w:rPr>
          <w:szCs w:val="28"/>
        </w:rPr>
        <w:t xml:space="preserve"> сельского поселения Бахчисарайского района Республики Крым (далее – местного бюджета) по</w:t>
      </w:r>
      <w:proofErr w:type="gramEnd"/>
      <w:r w:rsidR="005C1FD6" w:rsidRPr="00FC6361">
        <w:rPr>
          <w:szCs w:val="28"/>
        </w:rPr>
        <w:t xml:space="preserve"> расходам и определяет правила утверждения и доведения до главных распорядителей средств местного бюджета (далее – главные распорядители) и получателей средств местного бюджета (далее – получатели средств) предельного объема финансирования  в соответствующем периоде текущего финансового года из средств местного бюджета (далее - предельные объемы финансирования).</w:t>
      </w:r>
    </w:p>
    <w:p w:rsidR="005C1FD6" w:rsidRPr="00FC6361" w:rsidRDefault="005C1FD6" w:rsidP="005C1FD6">
      <w:pPr>
        <w:ind w:firstLine="0"/>
        <w:rPr>
          <w:szCs w:val="28"/>
        </w:rPr>
      </w:pPr>
    </w:p>
    <w:p w:rsidR="005C1FD6" w:rsidRPr="00AE1A9E" w:rsidRDefault="007D4753" w:rsidP="005C1FD6">
      <w:pPr>
        <w:ind w:firstLine="0"/>
        <w:rPr>
          <w:szCs w:val="28"/>
        </w:rPr>
      </w:pPr>
      <w:r w:rsidRPr="00AE1A9E">
        <w:rPr>
          <w:szCs w:val="28"/>
        </w:rPr>
        <w:t>II.</w:t>
      </w:r>
      <w:r w:rsidR="002B7255" w:rsidRPr="00AE1A9E">
        <w:rPr>
          <w:szCs w:val="28"/>
        </w:rPr>
        <w:t xml:space="preserve"> </w:t>
      </w:r>
      <w:r w:rsidR="005C1FD6" w:rsidRPr="00AE1A9E">
        <w:rPr>
          <w:szCs w:val="28"/>
        </w:rPr>
        <w:t xml:space="preserve">Утверждение и доведение предельных объемов финансирования </w:t>
      </w:r>
    </w:p>
    <w:p w:rsidR="005C1FD6" w:rsidRPr="00FC6361" w:rsidRDefault="007D4753" w:rsidP="005C1FD6">
      <w:pPr>
        <w:ind w:firstLine="0"/>
        <w:rPr>
          <w:szCs w:val="28"/>
        </w:rPr>
      </w:pPr>
      <w:r>
        <w:rPr>
          <w:szCs w:val="28"/>
        </w:rPr>
        <w:t>2.</w:t>
      </w:r>
      <w:r w:rsidR="005C1FD6" w:rsidRPr="00FC6361">
        <w:rPr>
          <w:szCs w:val="28"/>
        </w:rPr>
        <w:t xml:space="preserve">Предельные объемы финансирования формируются администрацией </w:t>
      </w:r>
      <w:proofErr w:type="spellStart"/>
      <w:r w:rsidR="005C1FD6" w:rsidRPr="00FC6361">
        <w:rPr>
          <w:szCs w:val="28"/>
        </w:rPr>
        <w:t>Табачненского</w:t>
      </w:r>
      <w:proofErr w:type="spellEnd"/>
      <w:r w:rsidR="005C1FD6" w:rsidRPr="00FC6361">
        <w:rPr>
          <w:szCs w:val="28"/>
        </w:rPr>
        <w:t xml:space="preserve"> сельского поселения Бахчисарайского района Республики Крым (далее – администрация поселения) в отношении главных распорядителей по мере возникновения денежных обязательств. Предельные объемы финансирования формируются в пределах ожидаемых поступлений на лицевой счет администратора доходов местного бюджета (за исключением целевых </w:t>
      </w:r>
      <w:proofErr w:type="gramStart"/>
      <w:r w:rsidR="005C1FD6" w:rsidRPr="00FC6361">
        <w:rPr>
          <w:szCs w:val="28"/>
        </w:rPr>
        <w:t>средств-межбюджетных</w:t>
      </w:r>
      <w:proofErr w:type="gramEnd"/>
      <w:r w:rsidR="005C1FD6" w:rsidRPr="00FC6361">
        <w:rPr>
          <w:szCs w:val="28"/>
        </w:rPr>
        <w:t xml:space="preserve"> трансфертов). </w:t>
      </w:r>
    </w:p>
    <w:p w:rsidR="005C1FD6" w:rsidRPr="00FC6361" w:rsidRDefault="007D4753" w:rsidP="005C1FD6">
      <w:pPr>
        <w:ind w:firstLine="0"/>
        <w:rPr>
          <w:szCs w:val="28"/>
        </w:rPr>
      </w:pPr>
      <w:r>
        <w:rPr>
          <w:szCs w:val="28"/>
        </w:rPr>
        <w:t>3.</w:t>
      </w:r>
      <w:r w:rsidR="005C1FD6" w:rsidRPr="00FC6361">
        <w:rPr>
          <w:szCs w:val="28"/>
        </w:rPr>
        <w:t xml:space="preserve">Предельные объемы финансирования рассматриваются администрацией поселения на предмет наличия ожидаемого источника для финансирования расходов местного бюджета и в его пределах утверждаются предельные объемы финансирования (без учета межбюджетных трансфертов, предоставляемых из других бюджетов). </w:t>
      </w:r>
    </w:p>
    <w:p w:rsidR="005C1FD6" w:rsidRPr="00FC6361" w:rsidRDefault="007D4753" w:rsidP="005C1FD6">
      <w:pPr>
        <w:ind w:firstLine="0"/>
        <w:rPr>
          <w:szCs w:val="28"/>
        </w:rPr>
      </w:pPr>
      <w:r>
        <w:rPr>
          <w:szCs w:val="28"/>
        </w:rPr>
        <w:t>4.</w:t>
      </w:r>
      <w:r w:rsidR="005C1FD6" w:rsidRPr="00FC6361">
        <w:rPr>
          <w:szCs w:val="28"/>
        </w:rPr>
        <w:t xml:space="preserve">В предельные объемы финансирования могут вноситься изменения при наличии источников покрытия потребности в предельных объемах финансирования. </w:t>
      </w:r>
    </w:p>
    <w:p w:rsidR="005C1FD6" w:rsidRPr="00FC6361" w:rsidRDefault="007D4753" w:rsidP="005C1FD6">
      <w:pPr>
        <w:ind w:firstLine="0"/>
        <w:rPr>
          <w:szCs w:val="28"/>
        </w:rPr>
      </w:pPr>
      <w:r>
        <w:rPr>
          <w:szCs w:val="28"/>
        </w:rPr>
        <w:t>5.</w:t>
      </w:r>
      <w:r w:rsidR="005C1FD6" w:rsidRPr="00FC6361">
        <w:rPr>
          <w:szCs w:val="28"/>
        </w:rPr>
        <w:t xml:space="preserve">Распределение предельных объемов финансирования по расходам, осуществляемым за счет средств целевых межбюджетных трансфертов, </w:t>
      </w:r>
      <w:r w:rsidR="005C1FD6" w:rsidRPr="00FC6361">
        <w:rPr>
          <w:szCs w:val="28"/>
        </w:rPr>
        <w:lastRenderedPageBreak/>
        <w:t xml:space="preserve">предоставляемых из других бюджетов </w:t>
      </w:r>
      <w:r w:rsidR="002B7255" w:rsidRPr="00FC6361">
        <w:rPr>
          <w:vanish/>
          <w:szCs w:val="28"/>
        </w:rPr>
        <w:t>республики</w:t>
      </w:r>
      <w:r w:rsidR="005C1FD6" w:rsidRPr="00FC6361">
        <w:rPr>
          <w:vanish/>
          <w:szCs w:val="28"/>
        </w:rPr>
        <w:t xml:space="preserve"> Крым</w:t>
      </w:r>
      <w:r w:rsidR="002B7255">
        <w:rPr>
          <w:vanish/>
          <w:szCs w:val="28"/>
        </w:rPr>
        <w:t xml:space="preserve"> </w:t>
      </w:r>
      <w:r w:rsidR="005C1FD6" w:rsidRPr="00FC6361">
        <w:rPr>
          <w:szCs w:val="28"/>
        </w:rPr>
        <w:t xml:space="preserve">(далее – целевые средства) осуществляется при наличии их фактических поступлений. </w:t>
      </w:r>
    </w:p>
    <w:p w:rsidR="005C1FD6" w:rsidRPr="00FC6361" w:rsidRDefault="005C1FD6" w:rsidP="005C1FD6">
      <w:pPr>
        <w:ind w:firstLine="0"/>
        <w:rPr>
          <w:szCs w:val="28"/>
        </w:rPr>
      </w:pPr>
    </w:p>
    <w:p w:rsidR="005C1FD6" w:rsidRPr="00AE1A9E" w:rsidRDefault="005C1FD6" w:rsidP="007D4753">
      <w:pPr>
        <w:ind w:left="0" w:firstLine="142"/>
        <w:rPr>
          <w:szCs w:val="28"/>
        </w:rPr>
      </w:pPr>
      <w:r w:rsidRPr="00AE1A9E">
        <w:rPr>
          <w:szCs w:val="28"/>
        </w:rPr>
        <w:t xml:space="preserve">III. Распределение предельных объемов финансирования </w:t>
      </w:r>
    </w:p>
    <w:p w:rsidR="005C1FD6" w:rsidRPr="00AE1A9E" w:rsidRDefault="005C1FD6" w:rsidP="005C1FD6">
      <w:pPr>
        <w:ind w:firstLine="0"/>
        <w:rPr>
          <w:szCs w:val="28"/>
        </w:rPr>
      </w:pPr>
      <w:r w:rsidRPr="00AE1A9E">
        <w:rPr>
          <w:szCs w:val="28"/>
        </w:rPr>
        <w:t xml:space="preserve">для осуществления операций по расходам местного бюджета </w:t>
      </w:r>
    </w:p>
    <w:p w:rsidR="005C1FD6" w:rsidRPr="00AE1A9E" w:rsidRDefault="005C1FD6" w:rsidP="005C1FD6">
      <w:pPr>
        <w:ind w:firstLine="0"/>
        <w:rPr>
          <w:szCs w:val="28"/>
        </w:rPr>
      </w:pPr>
      <w:r w:rsidRPr="00AE1A9E">
        <w:rPr>
          <w:szCs w:val="28"/>
        </w:rPr>
        <w:t xml:space="preserve">на лицевых счетах, открытых в отделении Управления Федерального </w:t>
      </w:r>
    </w:p>
    <w:p w:rsidR="005C1FD6" w:rsidRPr="00AE1A9E" w:rsidRDefault="005C1FD6" w:rsidP="005C1FD6">
      <w:pPr>
        <w:ind w:firstLine="0"/>
        <w:rPr>
          <w:szCs w:val="28"/>
        </w:rPr>
      </w:pPr>
      <w:r w:rsidRPr="00AE1A9E">
        <w:rPr>
          <w:szCs w:val="28"/>
        </w:rPr>
        <w:t xml:space="preserve">казначейства (далее </w:t>
      </w:r>
      <w:proofErr w:type="gramStart"/>
      <w:r w:rsidRPr="00AE1A9E">
        <w:rPr>
          <w:szCs w:val="28"/>
        </w:rPr>
        <w:t>-У</w:t>
      </w:r>
      <w:proofErr w:type="gramEnd"/>
      <w:r w:rsidRPr="00AE1A9E">
        <w:rPr>
          <w:szCs w:val="28"/>
        </w:rPr>
        <w:t xml:space="preserve">ФК). </w:t>
      </w:r>
    </w:p>
    <w:p w:rsidR="005C1FD6" w:rsidRPr="00FC6361" w:rsidRDefault="007D4753" w:rsidP="005C1FD6">
      <w:pPr>
        <w:ind w:firstLine="0"/>
        <w:rPr>
          <w:szCs w:val="28"/>
        </w:rPr>
      </w:pPr>
      <w:r>
        <w:rPr>
          <w:szCs w:val="28"/>
        </w:rPr>
        <w:t>6.</w:t>
      </w:r>
      <w:r w:rsidR="005C1FD6" w:rsidRPr="00FC6361">
        <w:rPr>
          <w:szCs w:val="28"/>
        </w:rPr>
        <w:t>Для распределения предельных объемов финансирования главный распорядитель формирует расходные расписания (реестры расходных расписаний) в разрезе кодов бюджетной классификации в электронн</w:t>
      </w:r>
      <w:r w:rsidR="002B7255">
        <w:rPr>
          <w:szCs w:val="28"/>
        </w:rPr>
        <w:t>ом виде и на бумажном носителе.</w:t>
      </w:r>
    </w:p>
    <w:p w:rsidR="005C1FD6" w:rsidRPr="00FC6361" w:rsidRDefault="005C1FD6" w:rsidP="005C1FD6">
      <w:pPr>
        <w:ind w:firstLine="0"/>
        <w:rPr>
          <w:szCs w:val="28"/>
        </w:rPr>
      </w:pPr>
      <w:bookmarkStart w:id="1" w:name="_GoBack"/>
      <w:bookmarkEnd w:id="1"/>
      <w:r w:rsidRPr="00FC6361">
        <w:rPr>
          <w:szCs w:val="28"/>
        </w:rPr>
        <w:t>Расходные расписания по целевым средствам формируются главным распорядителем при н</w:t>
      </w:r>
      <w:r w:rsidR="002B7255">
        <w:rPr>
          <w:szCs w:val="28"/>
        </w:rPr>
        <w:t>аличии фактических поступлений.</w:t>
      </w:r>
    </w:p>
    <w:p w:rsidR="005C1FD6" w:rsidRPr="00FC6361" w:rsidRDefault="005C1FD6" w:rsidP="005C1FD6">
      <w:pPr>
        <w:ind w:firstLine="0"/>
        <w:rPr>
          <w:szCs w:val="28"/>
        </w:rPr>
      </w:pPr>
      <w:r w:rsidRPr="00FC6361">
        <w:rPr>
          <w:szCs w:val="28"/>
        </w:rPr>
        <w:t>При распределении предельных объемов финансирования главный распорядитель обеспечивает в первоочередном порядке и в полном объеме потребность на соответствующий месяц в выплате заработной платы, других выплат социальной направленности, на оплату за</w:t>
      </w:r>
      <w:r w:rsidR="002B7255">
        <w:rPr>
          <w:szCs w:val="28"/>
        </w:rPr>
        <w:t xml:space="preserve"> потребленные энергоносители.</w:t>
      </w:r>
    </w:p>
    <w:p w:rsidR="00D22D57" w:rsidRPr="007D4753" w:rsidRDefault="005C1FD6" w:rsidP="007D4753">
      <w:pPr>
        <w:ind w:firstLine="0"/>
        <w:rPr>
          <w:szCs w:val="28"/>
        </w:rPr>
      </w:pPr>
      <w:r w:rsidRPr="00FC6361">
        <w:rPr>
          <w:szCs w:val="28"/>
        </w:rPr>
        <w:t xml:space="preserve">Расходные расписания подписываются электронной цифровой подписью </w:t>
      </w:r>
      <w:proofErr w:type="gramStart"/>
      <w:r w:rsidRPr="00FC6361">
        <w:rPr>
          <w:szCs w:val="28"/>
        </w:rPr>
        <w:t>лицами, имеющими на это полномочия и передаются</w:t>
      </w:r>
      <w:proofErr w:type="gramEnd"/>
      <w:r w:rsidRPr="00FC6361">
        <w:rPr>
          <w:szCs w:val="28"/>
        </w:rPr>
        <w:t xml:space="preserve"> в электронном виде через систему удаленного финансового документооборота в Управление Федерального казначейства. Бумажный экземпляр такого расходного расписания подписывается главой администрации </w:t>
      </w:r>
      <w:proofErr w:type="spellStart"/>
      <w:r w:rsidRPr="00FC6361">
        <w:rPr>
          <w:szCs w:val="28"/>
        </w:rPr>
        <w:t>Табачненского</w:t>
      </w:r>
      <w:proofErr w:type="spellEnd"/>
      <w:r w:rsidRPr="00FC6361">
        <w:rPr>
          <w:szCs w:val="28"/>
        </w:rPr>
        <w:t xml:space="preserve"> сельского поселения (заместителем главы администрации), заведующей сектором по вопросам финансов и бухгалтерского учета; хранится в секторе по вопросам фи</w:t>
      </w:r>
      <w:r w:rsidR="007D4753">
        <w:rPr>
          <w:szCs w:val="28"/>
        </w:rPr>
        <w:t>нансов и бухгалтерского учета</w:t>
      </w:r>
    </w:p>
    <w:sectPr w:rsidR="00D22D57" w:rsidRPr="007D4753" w:rsidSect="00FC636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D8" w:rsidRDefault="001B70D8" w:rsidP="000018D0">
      <w:pPr>
        <w:spacing w:line="240" w:lineRule="auto"/>
      </w:pPr>
      <w:r>
        <w:separator/>
      </w:r>
    </w:p>
  </w:endnote>
  <w:endnote w:type="continuationSeparator" w:id="0">
    <w:p w:rsidR="001B70D8" w:rsidRDefault="001B70D8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61" w:rsidRDefault="00FC636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FC6361" w:rsidRDefault="00FC63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61" w:rsidRDefault="00FC636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A9E">
      <w:rPr>
        <w:noProof/>
      </w:rPr>
      <w:t>2</w:t>
    </w:r>
    <w:r>
      <w:fldChar w:fldCharType="end"/>
    </w:r>
  </w:p>
  <w:p w:rsidR="00FC6361" w:rsidRDefault="00FC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D8" w:rsidRDefault="001B70D8" w:rsidP="000018D0">
      <w:pPr>
        <w:spacing w:line="240" w:lineRule="auto"/>
      </w:pPr>
      <w:r>
        <w:separator/>
      </w:r>
    </w:p>
  </w:footnote>
  <w:footnote w:type="continuationSeparator" w:id="0">
    <w:p w:rsidR="001B70D8" w:rsidRDefault="001B70D8" w:rsidP="00001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61" w:rsidRDefault="00FC6361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FC6361" w:rsidRDefault="00FC636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61" w:rsidRDefault="00FC636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300"/>
    <w:multiLevelType w:val="multilevel"/>
    <w:tmpl w:val="4B30E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7"/>
    <w:rsid w:val="000018D0"/>
    <w:rsid w:val="00040C3C"/>
    <w:rsid w:val="000A14A4"/>
    <w:rsid w:val="001B685D"/>
    <w:rsid w:val="001B70D8"/>
    <w:rsid w:val="001F3A39"/>
    <w:rsid w:val="002058E9"/>
    <w:rsid w:val="002270BE"/>
    <w:rsid w:val="00236384"/>
    <w:rsid w:val="002A6927"/>
    <w:rsid w:val="002A78BD"/>
    <w:rsid w:val="002B7255"/>
    <w:rsid w:val="002F0B27"/>
    <w:rsid w:val="003509B0"/>
    <w:rsid w:val="003A22EF"/>
    <w:rsid w:val="003A4D3F"/>
    <w:rsid w:val="003B6583"/>
    <w:rsid w:val="003C48A9"/>
    <w:rsid w:val="00405689"/>
    <w:rsid w:val="0042170A"/>
    <w:rsid w:val="004300F9"/>
    <w:rsid w:val="0044005C"/>
    <w:rsid w:val="004676D6"/>
    <w:rsid w:val="0050721A"/>
    <w:rsid w:val="005104DA"/>
    <w:rsid w:val="0055461D"/>
    <w:rsid w:val="005B0E28"/>
    <w:rsid w:val="005B7881"/>
    <w:rsid w:val="005C1FD6"/>
    <w:rsid w:val="007618E0"/>
    <w:rsid w:val="00772B52"/>
    <w:rsid w:val="007D4753"/>
    <w:rsid w:val="00810B8B"/>
    <w:rsid w:val="008555F6"/>
    <w:rsid w:val="00900A0C"/>
    <w:rsid w:val="00962B4B"/>
    <w:rsid w:val="00A250BC"/>
    <w:rsid w:val="00A50868"/>
    <w:rsid w:val="00AE1A9E"/>
    <w:rsid w:val="00AF1100"/>
    <w:rsid w:val="00B50BCD"/>
    <w:rsid w:val="00BF08B6"/>
    <w:rsid w:val="00C021A2"/>
    <w:rsid w:val="00C17124"/>
    <w:rsid w:val="00C25D43"/>
    <w:rsid w:val="00C61E94"/>
    <w:rsid w:val="00CC44C4"/>
    <w:rsid w:val="00CF3427"/>
    <w:rsid w:val="00D22D57"/>
    <w:rsid w:val="00D25C66"/>
    <w:rsid w:val="00D76814"/>
    <w:rsid w:val="00D80089"/>
    <w:rsid w:val="00D965AB"/>
    <w:rsid w:val="00DE0294"/>
    <w:rsid w:val="00E439C0"/>
    <w:rsid w:val="00E87DB5"/>
    <w:rsid w:val="00ED1F4F"/>
    <w:rsid w:val="00F52F4A"/>
    <w:rsid w:val="00F61B42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00F9"/>
    <w:pPr>
      <w:ind w:left="720"/>
      <w:contextualSpacing/>
    </w:pPr>
  </w:style>
  <w:style w:type="character" w:styleId="aa">
    <w:name w:val="page number"/>
    <w:basedOn w:val="a0"/>
    <w:rsid w:val="004676D6"/>
  </w:style>
  <w:style w:type="character" w:customStyle="1" w:styleId="ab">
    <w:name w:val="Гипертекстовая ссылка"/>
    <w:rsid w:val="002F0B27"/>
    <w:rPr>
      <w:b/>
      <w:color w:val="106BBE"/>
      <w:sz w:val="26"/>
    </w:rPr>
  </w:style>
  <w:style w:type="paragraph" w:styleId="ac">
    <w:name w:val="No Spacing"/>
    <w:uiPriority w:val="1"/>
    <w:qFormat/>
    <w:rsid w:val="005C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00F9"/>
    <w:pPr>
      <w:ind w:left="720"/>
      <w:contextualSpacing/>
    </w:pPr>
  </w:style>
  <w:style w:type="character" w:styleId="aa">
    <w:name w:val="page number"/>
    <w:basedOn w:val="a0"/>
    <w:rsid w:val="004676D6"/>
  </w:style>
  <w:style w:type="character" w:customStyle="1" w:styleId="ab">
    <w:name w:val="Гипертекстовая ссылка"/>
    <w:rsid w:val="002F0B27"/>
    <w:rPr>
      <w:b/>
      <w:color w:val="106BBE"/>
      <w:sz w:val="26"/>
    </w:rPr>
  </w:style>
  <w:style w:type="paragraph" w:styleId="ac">
    <w:name w:val="No Spacing"/>
    <w:uiPriority w:val="1"/>
    <w:qFormat/>
    <w:rsid w:val="005C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Computer</cp:lastModifiedBy>
  <cp:revision>6</cp:revision>
  <cp:lastPrinted>2017-10-19T09:25:00Z</cp:lastPrinted>
  <dcterms:created xsi:type="dcterms:W3CDTF">2017-10-19T13:24:00Z</dcterms:created>
  <dcterms:modified xsi:type="dcterms:W3CDTF">2017-11-29T11:39:00Z</dcterms:modified>
</cp:coreProperties>
</file>