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noProof/>
          <w:color w:val="auto"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363D1BBC" wp14:editId="615DD343">
            <wp:simplePos x="0" y="0"/>
            <wp:positionH relativeFrom="column">
              <wp:posOffset>3319145</wp:posOffset>
            </wp:positionH>
            <wp:positionV relativeFrom="paragraph">
              <wp:posOffset>-497840</wp:posOffset>
            </wp:positionV>
            <wp:extent cx="585470" cy="697865"/>
            <wp:effectExtent l="19050" t="19050" r="24130" b="26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7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b/>
          <w:color w:val="auto"/>
          <w:sz w:val="16"/>
          <w:szCs w:val="16"/>
          <w:lang w:val="uk-UA"/>
        </w:rPr>
        <w:t xml:space="preserve">       РЕСПУБЛІКА КРИМ</w:t>
      </w:r>
      <w:r w:rsidRPr="000018D0">
        <w:rPr>
          <w:b/>
          <w:color w:val="auto"/>
          <w:sz w:val="16"/>
          <w:szCs w:val="16"/>
        </w:rPr>
        <w:t xml:space="preserve">                                                          РЕСПУБЛИКА КРЫМ                                  </w:t>
      </w:r>
      <w:r w:rsidRPr="000018D0">
        <w:rPr>
          <w:b/>
          <w:color w:val="auto"/>
          <w:sz w:val="16"/>
          <w:szCs w:val="16"/>
          <w:lang w:val="uk-UA"/>
        </w:rPr>
        <w:t xml:space="preserve">КЪЫРЫМ ДЖУМХУРИЕТИ           БАХЧИСАРАЙСЬКИЙ РАЙОН                    </w:t>
      </w:r>
      <w:r w:rsidRPr="000018D0">
        <w:rPr>
          <w:b/>
          <w:color w:val="auto"/>
          <w:sz w:val="16"/>
          <w:szCs w:val="16"/>
        </w:rPr>
        <w:t xml:space="preserve">                   БАХЧИСАРАЙСКИЙ РАЙОН                               БАГЪЧАСАРАЙ БОЛЮГИ </w:t>
      </w:r>
      <w:r w:rsidRPr="000018D0">
        <w:rPr>
          <w:b/>
          <w:color w:val="auto"/>
          <w:sz w:val="16"/>
          <w:szCs w:val="16"/>
          <w:lang w:val="uk-UA"/>
        </w:rPr>
        <w:t xml:space="preserve">           АДМІНІСТРАЦІЯ</w:t>
      </w:r>
      <w:r w:rsidRPr="000018D0">
        <w:rPr>
          <w:b/>
          <w:color w:val="auto"/>
          <w:sz w:val="16"/>
          <w:szCs w:val="16"/>
        </w:rPr>
        <w:tab/>
        <w:t xml:space="preserve">                                                              АДМИНИСТРАЦИЯ                                                 ТАБАЧНОЕ КОЙ</w:t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-567" w:right="-232" w:firstLine="0"/>
        <w:jc w:val="left"/>
        <w:rPr>
          <w:b/>
          <w:color w:val="auto"/>
          <w:sz w:val="16"/>
          <w:szCs w:val="16"/>
          <w:lang w:val="uk-UA"/>
        </w:rPr>
      </w:pPr>
      <w:r>
        <w:rPr>
          <w:b/>
          <w:color w:val="auto"/>
          <w:sz w:val="16"/>
          <w:szCs w:val="16"/>
          <w:lang w:val="uk-UA"/>
        </w:rPr>
        <w:t xml:space="preserve">       </w:t>
      </w:r>
      <w:r w:rsidRPr="000018D0">
        <w:rPr>
          <w:b/>
          <w:color w:val="auto"/>
          <w:sz w:val="16"/>
          <w:szCs w:val="16"/>
          <w:lang w:val="uk-UA"/>
        </w:rPr>
        <w:t>ТАБАЧНЕНСЬКОГО  СІЛЬСЬКОГО  ПОСЕЛЕННЯ</w:t>
      </w:r>
      <w:r w:rsidRPr="000018D0">
        <w:rPr>
          <w:b/>
          <w:color w:val="auto"/>
          <w:sz w:val="16"/>
          <w:szCs w:val="16"/>
        </w:rPr>
        <w:tab/>
        <w:t xml:space="preserve">      </w:t>
      </w:r>
      <w:r>
        <w:rPr>
          <w:b/>
          <w:color w:val="auto"/>
          <w:sz w:val="16"/>
          <w:szCs w:val="16"/>
        </w:rPr>
        <w:t xml:space="preserve">     </w:t>
      </w:r>
      <w:r w:rsidRPr="000018D0">
        <w:rPr>
          <w:b/>
          <w:color w:val="auto"/>
          <w:sz w:val="16"/>
          <w:szCs w:val="16"/>
        </w:rPr>
        <w:t>ТАБАЧНЕНСКОГО СЕЛЬСКОГО ПОСЕЛЕНИЯ         КЪАСАБАСЫНЫНЪ ИДАРЕСИ</w:t>
      </w:r>
      <w:r w:rsidR="00E4607D">
        <w:rPr>
          <w:color w:val="auto"/>
          <w:sz w:val="24"/>
          <w:szCs w:val="20"/>
        </w:rPr>
        <w:pict>
          <v:rect id="_x0000_i1025" style="width:524.7pt;height:1.5pt" o:hralign="center" o:hrstd="t" o:hrnoshade="t" o:hr="t" fillcolor="black" stroked="f"/>
        </w:pict>
      </w:r>
    </w:p>
    <w:p w:rsidR="000018D0" w:rsidRPr="000018D0" w:rsidRDefault="000018D0" w:rsidP="000018D0">
      <w:pPr>
        <w:spacing w:line="240" w:lineRule="auto"/>
        <w:ind w:left="0" w:right="-232" w:firstLine="0"/>
        <w:jc w:val="center"/>
        <w:rPr>
          <w:color w:val="auto"/>
          <w:sz w:val="16"/>
          <w:szCs w:val="16"/>
        </w:rPr>
      </w:pPr>
      <w:r w:rsidRPr="000018D0">
        <w:rPr>
          <w:color w:val="auto"/>
          <w:sz w:val="16"/>
          <w:szCs w:val="16"/>
          <w:lang w:val="uk-UA"/>
        </w:rPr>
        <w:t>ул.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им.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Н.Г.Сотника,13,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с.Табачное, Бахчисарайский район,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298430,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 xml:space="preserve">тел./факс 98-2-17,98-2-30, </w:t>
      </w:r>
      <w:r w:rsidRPr="000018D0">
        <w:rPr>
          <w:color w:val="auto"/>
          <w:sz w:val="16"/>
          <w:szCs w:val="16"/>
          <w:lang w:val="en-US"/>
        </w:rPr>
        <w:t>tabachn</w:t>
      </w:r>
      <w:r w:rsidRPr="000018D0">
        <w:rPr>
          <w:color w:val="auto"/>
          <w:sz w:val="16"/>
          <w:szCs w:val="16"/>
        </w:rPr>
        <w:t>.</w:t>
      </w:r>
      <w:r w:rsidRPr="000018D0">
        <w:rPr>
          <w:color w:val="auto"/>
          <w:sz w:val="16"/>
          <w:szCs w:val="16"/>
          <w:lang w:val="en-US"/>
        </w:rPr>
        <w:t>ssoveta</w:t>
      </w:r>
      <w:r w:rsidRPr="000018D0">
        <w:rPr>
          <w:color w:val="auto"/>
          <w:sz w:val="16"/>
          <w:szCs w:val="16"/>
        </w:rPr>
        <w:t>@</w:t>
      </w:r>
      <w:r w:rsidRPr="000018D0">
        <w:rPr>
          <w:color w:val="auto"/>
          <w:sz w:val="16"/>
          <w:szCs w:val="16"/>
          <w:lang w:val="en-US"/>
        </w:rPr>
        <w:t>mail</w:t>
      </w:r>
      <w:r w:rsidRPr="000018D0">
        <w:rPr>
          <w:color w:val="auto"/>
          <w:sz w:val="16"/>
          <w:szCs w:val="16"/>
        </w:rPr>
        <w:t>.</w:t>
      </w:r>
      <w:r w:rsidRPr="000018D0">
        <w:rPr>
          <w:color w:val="auto"/>
          <w:sz w:val="16"/>
          <w:szCs w:val="16"/>
          <w:lang w:val="en-US"/>
        </w:rPr>
        <w:t>ru</w:t>
      </w:r>
    </w:p>
    <w:p w:rsidR="000018D0" w:rsidRPr="000018D0" w:rsidRDefault="000018D0" w:rsidP="000018D0">
      <w:pPr>
        <w:spacing w:line="240" w:lineRule="auto"/>
        <w:ind w:left="0" w:right="-232" w:firstLine="0"/>
        <w:jc w:val="center"/>
        <w:rPr>
          <w:color w:val="auto"/>
          <w:sz w:val="16"/>
          <w:szCs w:val="16"/>
        </w:rPr>
      </w:pPr>
    </w:p>
    <w:p w:rsidR="000018D0" w:rsidRPr="000018D0" w:rsidRDefault="000018D0" w:rsidP="000018D0">
      <w:pPr>
        <w:spacing w:line="240" w:lineRule="auto"/>
        <w:ind w:left="0" w:right="-232" w:firstLine="0"/>
        <w:jc w:val="center"/>
        <w:rPr>
          <w:color w:val="auto"/>
          <w:sz w:val="16"/>
          <w:szCs w:val="16"/>
          <w:lang w:val="uk-UA"/>
        </w:rPr>
      </w:pPr>
    </w:p>
    <w:p w:rsidR="00040C3C" w:rsidRDefault="00040C3C" w:rsidP="0044005C">
      <w:pPr>
        <w:tabs>
          <w:tab w:val="left" w:pos="180"/>
        </w:tabs>
        <w:spacing w:line="240" w:lineRule="auto"/>
        <w:ind w:left="0" w:firstLine="0"/>
        <w:rPr>
          <w:color w:val="auto"/>
          <w:sz w:val="24"/>
          <w:szCs w:val="24"/>
          <w:lang w:val="uk-UA"/>
        </w:rPr>
      </w:pPr>
      <w:r>
        <w:rPr>
          <w:color w:val="auto"/>
          <w:sz w:val="16"/>
          <w:szCs w:val="16"/>
          <w:lang w:val="uk-UA"/>
        </w:rPr>
        <w:tab/>
      </w:r>
    </w:p>
    <w:p w:rsidR="003E3B57" w:rsidRPr="003E3B57" w:rsidRDefault="003E3B57" w:rsidP="003E3B57">
      <w:pPr>
        <w:autoSpaceDE w:val="0"/>
        <w:autoSpaceDN w:val="0"/>
        <w:spacing w:line="240" w:lineRule="auto"/>
        <w:ind w:left="0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ПОСТАНОВЛЕНИЕ</w:t>
      </w:r>
    </w:p>
    <w:p w:rsidR="003E3B57" w:rsidRPr="003E3B57" w:rsidRDefault="003E3B57" w:rsidP="003E3B57">
      <w:pPr>
        <w:autoSpaceDE w:val="0"/>
        <w:autoSpaceDN w:val="0"/>
        <w:spacing w:line="240" w:lineRule="auto"/>
        <w:ind w:left="0" w:firstLine="0"/>
        <w:jc w:val="center"/>
        <w:rPr>
          <w:b/>
          <w:color w:val="auto"/>
          <w:szCs w:val="28"/>
        </w:rPr>
      </w:pPr>
    </w:p>
    <w:p w:rsidR="003E3B57" w:rsidRPr="003E3B57" w:rsidRDefault="003E3B57" w:rsidP="003E3B57">
      <w:pPr>
        <w:autoSpaceDE w:val="0"/>
        <w:autoSpaceDN w:val="0"/>
        <w:spacing w:line="240" w:lineRule="auto"/>
        <w:ind w:left="0" w:firstLine="0"/>
        <w:jc w:val="left"/>
        <w:rPr>
          <w:b/>
          <w:color w:val="auto"/>
          <w:szCs w:val="28"/>
        </w:rPr>
      </w:pPr>
      <w:r>
        <w:rPr>
          <w:b/>
          <w:color w:val="auto"/>
          <w:szCs w:val="28"/>
        </w:rPr>
        <w:t>от 26</w:t>
      </w:r>
      <w:r w:rsidRPr="003E3B57">
        <w:rPr>
          <w:b/>
          <w:color w:val="auto"/>
          <w:szCs w:val="28"/>
        </w:rPr>
        <w:t>.05.2016</w:t>
      </w:r>
      <w:r>
        <w:rPr>
          <w:b/>
          <w:color w:val="auto"/>
          <w:szCs w:val="28"/>
        </w:rPr>
        <w:t xml:space="preserve"> г.</w:t>
      </w:r>
      <w:r w:rsidRPr="003E3B57">
        <w:rPr>
          <w:b/>
          <w:color w:val="auto"/>
          <w:szCs w:val="28"/>
        </w:rPr>
        <w:t xml:space="preserve">                                                                                     </w:t>
      </w:r>
      <w:r>
        <w:rPr>
          <w:b/>
          <w:color w:val="auto"/>
          <w:szCs w:val="28"/>
        </w:rPr>
        <w:t xml:space="preserve">                 № 26/1</w:t>
      </w:r>
    </w:p>
    <w:p w:rsidR="003E3B57" w:rsidRPr="003E3B57" w:rsidRDefault="003E3B57" w:rsidP="003E3B57">
      <w:pPr>
        <w:autoSpaceDE w:val="0"/>
        <w:autoSpaceDN w:val="0"/>
        <w:spacing w:line="240" w:lineRule="auto"/>
        <w:ind w:left="0" w:firstLine="0"/>
        <w:jc w:val="center"/>
        <w:rPr>
          <w:b/>
          <w:color w:val="auto"/>
          <w:szCs w:val="28"/>
        </w:rPr>
      </w:pPr>
    </w:p>
    <w:p w:rsidR="003E3B57" w:rsidRPr="003E3B57" w:rsidRDefault="003E3B57" w:rsidP="003E3B57">
      <w:pPr>
        <w:suppressAutoHyphens/>
        <w:spacing w:line="240" w:lineRule="auto"/>
        <w:ind w:left="0" w:right="2551" w:firstLine="0"/>
        <w:jc w:val="left"/>
        <w:rPr>
          <w:i/>
          <w:color w:val="auto"/>
          <w:sz w:val="24"/>
          <w:szCs w:val="24"/>
          <w:lang w:eastAsia="ar-SA"/>
        </w:rPr>
      </w:pPr>
      <w:r w:rsidRPr="003E3B57">
        <w:rPr>
          <w:i/>
          <w:color w:val="auto"/>
          <w:sz w:val="24"/>
          <w:szCs w:val="24"/>
          <w:lang w:eastAsia="ar-SA"/>
        </w:rPr>
        <w:t xml:space="preserve">Об утверждении Положения об охране и сохранении объектов культурного наследия (памятников истории и культуры) местного значения, расположенных на территории </w:t>
      </w:r>
      <w:r>
        <w:rPr>
          <w:i/>
          <w:color w:val="auto"/>
          <w:sz w:val="24"/>
          <w:szCs w:val="24"/>
          <w:lang w:eastAsia="ar-SA"/>
        </w:rPr>
        <w:t xml:space="preserve">Табачненского </w:t>
      </w:r>
      <w:r w:rsidRPr="003E3B57">
        <w:rPr>
          <w:i/>
          <w:color w:val="auto"/>
          <w:sz w:val="24"/>
          <w:szCs w:val="24"/>
          <w:lang w:eastAsia="ar-SA"/>
        </w:rPr>
        <w:t>сельского поселения  Бахчисарайского района Республики Крым</w:t>
      </w:r>
    </w:p>
    <w:p w:rsidR="003E3B57" w:rsidRPr="003E3B57" w:rsidRDefault="003E3B57" w:rsidP="003E3B57">
      <w:pPr>
        <w:suppressAutoHyphens/>
        <w:spacing w:before="280" w:after="280" w:line="240" w:lineRule="auto"/>
        <w:ind w:left="0" w:firstLine="0"/>
        <w:textAlignment w:val="top"/>
        <w:rPr>
          <w:b/>
          <w:bCs/>
          <w:color w:val="auto"/>
          <w:szCs w:val="28"/>
          <w:lang w:eastAsia="ar-SA"/>
        </w:rPr>
      </w:pPr>
      <w:r w:rsidRPr="003E3B57">
        <w:rPr>
          <w:color w:val="auto"/>
          <w:szCs w:val="28"/>
          <w:lang w:eastAsia="ar-SA"/>
        </w:rPr>
        <w:t xml:space="preserve">          На основании Федерального закона Российской Федерации от 06.10.2003г. №131-ФЗ «Об общих принципах организации местного самоуправления в Российской Федерации» Закона Республики Крым от 08.08.2014 № № 2422-6/14 «</w:t>
      </w:r>
      <w:r w:rsidRPr="003E3B57">
        <w:rPr>
          <w:bCs/>
          <w:color w:val="auto"/>
          <w:szCs w:val="28"/>
          <w:lang w:eastAsia="ar-SA"/>
        </w:rPr>
        <w:t xml:space="preserve">Об объектах культурного наследия в Республике Крым», </w:t>
      </w:r>
      <w:r>
        <w:rPr>
          <w:color w:val="auto"/>
          <w:szCs w:val="28"/>
          <w:lang w:eastAsia="ar-SA"/>
        </w:rPr>
        <w:t xml:space="preserve">Уставом </w:t>
      </w:r>
      <w:r w:rsidRPr="003E3B57">
        <w:rPr>
          <w:color w:val="auto"/>
          <w:szCs w:val="28"/>
          <w:lang w:eastAsia="ar-SA"/>
        </w:rPr>
        <w:t xml:space="preserve">муниципального образования </w:t>
      </w:r>
      <w:r>
        <w:rPr>
          <w:color w:val="auto"/>
          <w:szCs w:val="28"/>
          <w:lang w:eastAsia="ar-SA"/>
        </w:rPr>
        <w:t>Табачненское</w:t>
      </w:r>
      <w:r w:rsidRPr="003E3B57">
        <w:rPr>
          <w:color w:val="auto"/>
          <w:szCs w:val="28"/>
          <w:lang w:eastAsia="ar-SA"/>
        </w:rPr>
        <w:t xml:space="preserve"> сельское поселение Бахчисарайского района Республики Крым, </w:t>
      </w:r>
      <w:r w:rsidRPr="003E3B57">
        <w:rPr>
          <w:bCs/>
          <w:color w:val="auto"/>
          <w:szCs w:val="28"/>
          <w:lang w:eastAsia="ar-SA"/>
        </w:rPr>
        <w:t xml:space="preserve">администрация </w:t>
      </w:r>
      <w:r>
        <w:rPr>
          <w:color w:val="auto"/>
          <w:szCs w:val="28"/>
          <w:lang w:eastAsia="ar-SA"/>
        </w:rPr>
        <w:t xml:space="preserve">Табачненского сельского поселения </w:t>
      </w:r>
      <w:r w:rsidRPr="003E3B57">
        <w:rPr>
          <w:color w:val="auto"/>
          <w:szCs w:val="28"/>
          <w:lang w:eastAsia="ar-SA"/>
        </w:rPr>
        <w:t>Бахчисарайского</w:t>
      </w:r>
      <w:r w:rsidRPr="003E3B57">
        <w:rPr>
          <w:bCs/>
          <w:color w:val="auto"/>
          <w:szCs w:val="28"/>
          <w:lang w:eastAsia="ar-SA"/>
        </w:rPr>
        <w:t xml:space="preserve"> района Республики Крым </w:t>
      </w:r>
    </w:p>
    <w:p w:rsidR="003E3B57" w:rsidRPr="003E3B57" w:rsidRDefault="003E3B57" w:rsidP="003E3B57">
      <w:pPr>
        <w:suppressAutoHyphens/>
        <w:spacing w:line="240" w:lineRule="auto"/>
        <w:ind w:left="0" w:firstLine="0"/>
        <w:jc w:val="center"/>
        <w:textAlignment w:val="top"/>
        <w:rPr>
          <w:b/>
          <w:bCs/>
          <w:color w:val="auto"/>
          <w:szCs w:val="28"/>
          <w:lang w:eastAsia="ar-SA"/>
        </w:rPr>
      </w:pPr>
      <w:r w:rsidRPr="003E3B57">
        <w:rPr>
          <w:b/>
          <w:bCs/>
          <w:color w:val="auto"/>
          <w:szCs w:val="28"/>
          <w:lang w:eastAsia="ar-SA"/>
        </w:rPr>
        <w:t>ПОСТАНОВЛЯЕТ:</w:t>
      </w:r>
    </w:p>
    <w:p w:rsidR="003E3B57" w:rsidRPr="003E3B57" w:rsidRDefault="003E3B57" w:rsidP="003E3B57">
      <w:pPr>
        <w:suppressAutoHyphens/>
        <w:spacing w:line="240" w:lineRule="auto"/>
        <w:ind w:left="0" w:firstLine="0"/>
        <w:textAlignment w:val="top"/>
        <w:rPr>
          <w:b/>
          <w:bCs/>
          <w:color w:val="auto"/>
          <w:szCs w:val="28"/>
          <w:lang w:eastAsia="ar-SA"/>
        </w:rPr>
      </w:pP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Cs w:val="28"/>
          <w:lang w:eastAsia="ar-SA"/>
        </w:rPr>
      </w:pPr>
      <w:r w:rsidRPr="003E3B57">
        <w:rPr>
          <w:color w:val="auto"/>
          <w:szCs w:val="28"/>
          <w:lang w:eastAsia="ar-SA"/>
        </w:rPr>
        <w:t>1.</w:t>
      </w:r>
      <w:r>
        <w:rPr>
          <w:color w:val="auto"/>
          <w:szCs w:val="28"/>
          <w:lang w:eastAsia="ar-SA"/>
        </w:rPr>
        <w:t xml:space="preserve"> </w:t>
      </w:r>
      <w:r w:rsidRPr="003E3B57">
        <w:rPr>
          <w:color w:val="auto"/>
          <w:szCs w:val="28"/>
          <w:lang w:eastAsia="ar-SA"/>
        </w:rPr>
        <w:t>Утвердить Положение об охране и сохранении объектов культурного наследия (памятников истории и культуры) местного значения, расположенн</w:t>
      </w:r>
      <w:r>
        <w:rPr>
          <w:color w:val="auto"/>
          <w:szCs w:val="28"/>
          <w:lang w:eastAsia="ar-SA"/>
        </w:rPr>
        <w:t xml:space="preserve">ых на территории Табачненского </w:t>
      </w:r>
      <w:r w:rsidRPr="003E3B57">
        <w:rPr>
          <w:color w:val="auto"/>
          <w:szCs w:val="28"/>
          <w:lang w:eastAsia="ar-SA"/>
        </w:rPr>
        <w:t>сельског</w:t>
      </w:r>
      <w:r>
        <w:rPr>
          <w:color w:val="auto"/>
          <w:szCs w:val="28"/>
          <w:lang w:eastAsia="ar-SA"/>
        </w:rPr>
        <w:t xml:space="preserve">о поселения </w:t>
      </w:r>
      <w:r w:rsidRPr="003E3B57">
        <w:rPr>
          <w:color w:val="auto"/>
          <w:szCs w:val="28"/>
          <w:lang w:eastAsia="ar-SA"/>
        </w:rPr>
        <w:t>Бахчисарайского района Республики Крым (прилагается).</w:t>
      </w:r>
    </w:p>
    <w:p w:rsidR="003E3B57" w:rsidRPr="00CA0B5A" w:rsidRDefault="00E4607D" w:rsidP="003E3B57">
      <w:pPr>
        <w:spacing w:line="240" w:lineRule="auto"/>
        <w:ind w:firstLine="0"/>
        <w:rPr>
          <w:color w:val="auto"/>
          <w:szCs w:val="28"/>
        </w:rPr>
      </w:pPr>
      <w:bookmarkStart w:id="0" w:name="_GoBack"/>
      <w:r>
        <w:rPr>
          <w:noProof/>
          <w:color w:val="auto"/>
          <w:sz w:val="24"/>
          <w:szCs w:val="20"/>
        </w:rPr>
        <w:drawing>
          <wp:anchor distT="0" distB="0" distL="114300" distR="114300" simplePos="0" relativeHeight="251661312" behindDoc="0" locked="0" layoutInCell="1" allowOverlap="1" wp14:anchorId="1BF9BBE0" wp14:editId="56A94EE6">
            <wp:simplePos x="0" y="0"/>
            <wp:positionH relativeFrom="column">
              <wp:posOffset>3684207</wp:posOffset>
            </wp:positionH>
            <wp:positionV relativeFrom="paragraph">
              <wp:posOffset>91502</wp:posOffset>
            </wp:positionV>
            <wp:extent cx="2780285" cy="3286635"/>
            <wp:effectExtent l="0" t="5398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_Администрац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80595" cy="3287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E3B57" w:rsidRPr="003E3B57">
        <w:rPr>
          <w:color w:val="auto"/>
          <w:szCs w:val="28"/>
          <w:lang w:eastAsia="ar-SA"/>
        </w:rPr>
        <w:t xml:space="preserve">  </w:t>
      </w:r>
      <w:r w:rsidR="003E3B57">
        <w:rPr>
          <w:color w:val="auto"/>
          <w:szCs w:val="28"/>
          <w:lang w:eastAsia="ar-SA"/>
        </w:rPr>
        <w:t xml:space="preserve">       </w:t>
      </w:r>
      <w:r w:rsidR="003E3B57" w:rsidRPr="003E3B57">
        <w:rPr>
          <w:color w:val="auto"/>
          <w:szCs w:val="28"/>
          <w:lang w:eastAsia="ar-SA"/>
        </w:rPr>
        <w:t xml:space="preserve">2. </w:t>
      </w:r>
      <w:r w:rsidR="003E3B57">
        <w:rPr>
          <w:color w:val="auto"/>
          <w:szCs w:val="28"/>
        </w:rPr>
        <w:t>Настоящее Постановление</w:t>
      </w:r>
      <w:r w:rsidR="003E3B57" w:rsidRPr="00CA0B5A">
        <w:rPr>
          <w:color w:val="auto"/>
          <w:szCs w:val="28"/>
        </w:rPr>
        <w:t xml:space="preserve"> подлежит официальному опубликованию </w:t>
      </w:r>
      <w:r w:rsidR="003E3B57">
        <w:rPr>
          <w:color w:val="auto"/>
          <w:szCs w:val="28"/>
        </w:rPr>
        <w:t>(обнародованию) в установленном порядке.</w:t>
      </w:r>
    </w:p>
    <w:p w:rsidR="003E3B57" w:rsidRPr="00705B37" w:rsidRDefault="003E3B57" w:rsidP="003E3B57">
      <w:pPr>
        <w:widowControl w:val="0"/>
        <w:autoSpaceDE w:val="0"/>
        <w:autoSpaceDN w:val="0"/>
        <w:spacing w:line="240" w:lineRule="auto"/>
        <w:ind w:left="0" w:firstLine="540"/>
        <w:rPr>
          <w:color w:val="auto"/>
          <w:szCs w:val="20"/>
          <w:lang w:eastAsia="uk-UA"/>
        </w:rPr>
      </w:pPr>
      <w:r>
        <w:rPr>
          <w:color w:val="auto"/>
          <w:szCs w:val="20"/>
          <w:lang w:eastAsia="uk-UA"/>
        </w:rPr>
        <w:t>3</w:t>
      </w:r>
      <w:r w:rsidRPr="00705B37">
        <w:rPr>
          <w:color w:val="auto"/>
          <w:szCs w:val="20"/>
          <w:lang w:eastAsia="uk-UA"/>
        </w:rPr>
        <w:t>. Постановление вступает в силу со дня его опубликования.</w:t>
      </w:r>
    </w:p>
    <w:p w:rsidR="003E3B57" w:rsidRPr="00705B37" w:rsidRDefault="003E3B57" w:rsidP="003E3B57">
      <w:pPr>
        <w:widowControl w:val="0"/>
        <w:autoSpaceDE w:val="0"/>
        <w:autoSpaceDN w:val="0"/>
        <w:spacing w:line="240" w:lineRule="auto"/>
        <w:ind w:left="0" w:firstLine="0"/>
        <w:rPr>
          <w:color w:val="auto"/>
          <w:szCs w:val="20"/>
          <w:lang w:eastAsia="uk-UA"/>
        </w:rPr>
      </w:pPr>
      <w:r>
        <w:rPr>
          <w:color w:val="auto"/>
          <w:szCs w:val="20"/>
          <w:lang w:eastAsia="uk-UA"/>
        </w:rPr>
        <w:t xml:space="preserve">        4</w:t>
      </w:r>
      <w:r w:rsidRPr="00705B37">
        <w:rPr>
          <w:color w:val="auto"/>
          <w:szCs w:val="20"/>
          <w:lang w:eastAsia="uk-UA"/>
        </w:rPr>
        <w:t>. Контроль за исполнением настоящего Постановления оставляю за собой.</w:t>
      </w:r>
    </w:p>
    <w:p w:rsidR="003E3B57" w:rsidRPr="003E3B57" w:rsidRDefault="003E3B57" w:rsidP="003E3B57">
      <w:pPr>
        <w:suppressAutoHyphens/>
        <w:spacing w:line="240" w:lineRule="auto"/>
        <w:ind w:left="0" w:firstLine="540"/>
        <w:rPr>
          <w:color w:val="auto"/>
          <w:szCs w:val="28"/>
          <w:lang w:eastAsia="ar-SA"/>
        </w:rPr>
      </w:pPr>
    </w:p>
    <w:p w:rsidR="003E3B57" w:rsidRPr="003E3B57" w:rsidRDefault="003E3B57" w:rsidP="003E3B57">
      <w:pPr>
        <w:suppressAutoHyphens/>
        <w:spacing w:line="240" w:lineRule="auto"/>
        <w:ind w:left="0" w:firstLine="0"/>
        <w:rPr>
          <w:color w:val="auto"/>
          <w:szCs w:val="28"/>
          <w:lang w:eastAsia="ar-SA"/>
        </w:rPr>
      </w:pPr>
    </w:p>
    <w:p w:rsidR="003E3B57" w:rsidRDefault="003E3B57" w:rsidP="003E3B57">
      <w:pPr>
        <w:ind w:left="103" w:right="438"/>
        <w:jc w:val="left"/>
      </w:pPr>
      <w:r>
        <w:t xml:space="preserve">Председатель </w:t>
      </w:r>
      <w:proofErr w:type="spellStart"/>
      <w:r>
        <w:t>Табачненского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3E3B57" w:rsidRDefault="003E3B57" w:rsidP="003E3B57">
      <w:pPr>
        <w:ind w:left="103" w:right="438"/>
        <w:jc w:val="left"/>
      </w:pPr>
      <w:r>
        <w:t xml:space="preserve">совета - глава администрации </w:t>
      </w:r>
      <w:proofErr w:type="spellStart"/>
      <w:r>
        <w:t>Табачненского</w:t>
      </w:r>
      <w:proofErr w:type="spellEnd"/>
    </w:p>
    <w:p w:rsidR="003E3B57" w:rsidRDefault="003E3B57" w:rsidP="003E3B57">
      <w:pPr>
        <w:ind w:left="0" w:right="438" w:firstLine="0"/>
        <w:jc w:val="left"/>
      </w:pPr>
      <w:r>
        <w:t>сельского поселения                                                                                  Шаповал И. И.</w:t>
      </w:r>
    </w:p>
    <w:p w:rsidR="003E3B57" w:rsidRDefault="003E3B57" w:rsidP="003E3B57">
      <w:pPr>
        <w:spacing w:line="259" w:lineRule="auto"/>
        <w:ind w:left="108" w:right="438" w:firstLine="0"/>
        <w:jc w:val="left"/>
      </w:pPr>
      <w:r>
        <w:t xml:space="preserve"> </w:t>
      </w:r>
    </w:p>
    <w:p w:rsidR="003E3B57" w:rsidRPr="003E3B57" w:rsidRDefault="003E3B57" w:rsidP="003E3B57">
      <w:pPr>
        <w:suppressAutoHyphens/>
        <w:spacing w:line="240" w:lineRule="auto"/>
        <w:ind w:left="6096" w:right="-365" w:firstLine="0"/>
        <w:jc w:val="left"/>
        <w:rPr>
          <w:b/>
          <w:color w:val="auto"/>
          <w:szCs w:val="28"/>
          <w:lang w:eastAsia="ar-SA"/>
        </w:rPr>
      </w:pPr>
    </w:p>
    <w:p w:rsidR="003E3B57" w:rsidRPr="003E3B57" w:rsidRDefault="003E3B57" w:rsidP="003E3B57">
      <w:pPr>
        <w:suppressAutoHyphens/>
        <w:spacing w:line="240" w:lineRule="auto"/>
        <w:ind w:left="6096" w:right="-365" w:firstLine="0"/>
        <w:jc w:val="left"/>
        <w:rPr>
          <w:b/>
          <w:color w:val="auto"/>
          <w:szCs w:val="28"/>
          <w:lang w:val="uk-UA" w:eastAsia="ar-SA"/>
        </w:rPr>
      </w:pPr>
    </w:p>
    <w:p w:rsidR="003E3B57" w:rsidRPr="003E3B57" w:rsidRDefault="003E3B57" w:rsidP="003E3B57">
      <w:pPr>
        <w:suppressAutoHyphens/>
        <w:spacing w:line="240" w:lineRule="auto"/>
        <w:ind w:left="6096" w:right="-365" w:firstLine="0"/>
        <w:jc w:val="left"/>
        <w:rPr>
          <w:b/>
          <w:color w:val="auto"/>
          <w:szCs w:val="28"/>
          <w:lang w:val="uk-UA" w:eastAsia="ar-SA"/>
        </w:rPr>
      </w:pPr>
    </w:p>
    <w:p w:rsidR="003E3B57" w:rsidRPr="003E3B57" w:rsidRDefault="003E3B57" w:rsidP="003E3B57">
      <w:pPr>
        <w:suppressAutoHyphens/>
        <w:spacing w:line="240" w:lineRule="auto"/>
        <w:ind w:left="6096" w:right="-365" w:firstLine="0"/>
        <w:jc w:val="left"/>
        <w:rPr>
          <w:color w:val="auto"/>
          <w:szCs w:val="28"/>
          <w:lang w:val="uk-UA" w:eastAsia="ar-SA"/>
        </w:rPr>
      </w:pPr>
    </w:p>
    <w:p w:rsidR="003E3B57" w:rsidRPr="003E3B57" w:rsidRDefault="003E3B57" w:rsidP="003E3B57">
      <w:pPr>
        <w:suppressAutoHyphens/>
        <w:spacing w:line="240" w:lineRule="auto"/>
        <w:ind w:left="6096" w:right="-365" w:firstLine="0"/>
        <w:jc w:val="left"/>
        <w:rPr>
          <w:color w:val="auto"/>
          <w:szCs w:val="28"/>
          <w:lang w:val="uk-UA" w:eastAsia="ar-SA"/>
        </w:rPr>
      </w:pPr>
    </w:p>
    <w:p w:rsidR="003E3B57" w:rsidRPr="003E3B57" w:rsidRDefault="003E3B57" w:rsidP="003E3B57">
      <w:pPr>
        <w:suppressAutoHyphens/>
        <w:spacing w:line="240" w:lineRule="auto"/>
        <w:ind w:left="6096" w:right="-365" w:firstLine="0"/>
        <w:jc w:val="left"/>
        <w:rPr>
          <w:color w:val="auto"/>
          <w:sz w:val="22"/>
          <w:lang w:eastAsia="ar-SA"/>
        </w:rPr>
      </w:pPr>
      <w:r w:rsidRPr="003E3B57">
        <w:rPr>
          <w:color w:val="auto"/>
          <w:sz w:val="22"/>
          <w:lang w:eastAsia="ar-SA"/>
        </w:rPr>
        <w:lastRenderedPageBreak/>
        <w:t xml:space="preserve">Приложение к постановлению администрации </w:t>
      </w:r>
      <w:r>
        <w:rPr>
          <w:color w:val="auto"/>
          <w:sz w:val="22"/>
          <w:lang w:eastAsia="ar-SA"/>
        </w:rPr>
        <w:t>Табачненского</w:t>
      </w:r>
      <w:r w:rsidRPr="003E3B57">
        <w:rPr>
          <w:color w:val="auto"/>
          <w:sz w:val="22"/>
          <w:lang w:eastAsia="ar-SA"/>
        </w:rPr>
        <w:t xml:space="preserve"> сельского поселения  Бахчисарайского района Республики Крым </w:t>
      </w:r>
    </w:p>
    <w:p w:rsidR="003E3B57" w:rsidRPr="003E3B57" w:rsidRDefault="003E3B57" w:rsidP="003E3B57">
      <w:pPr>
        <w:suppressAutoHyphens/>
        <w:spacing w:line="240" w:lineRule="auto"/>
        <w:ind w:left="6096" w:right="-365" w:firstLine="0"/>
        <w:jc w:val="left"/>
        <w:rPr>
          <w:color w:val="auto"/>
          <w:sz w:val="22"/>
          <w:lang w:eastAsia="ar-SA"/>
        </w:rPr>
      </w:pPr>
      <w:r w:rsidRPr="003E3B57">
        <w:rPr>
          <w:color w:val="auto"/>
          <w:sz w:val="22"/>
          <w:lang w:eastAsia="ar-SA"/>
        </w:rPr>
        <w:t xml:space="preserve"> </w:t>
      </w:r>
      <w:r w:rsidRPr="003E3B57">
        <w:rPr>
          <w:sz w:val="22"/>
          <w:lang w:eastAsia="ar-SA"/>
        </w:rPr>
        <w:t xml:space="preserve">от </w:t>
      </w:r>
      <w:r>
        <w:rPr>
          <w:sz w:val="22"/>
          <w:lang w:eastAsia="ar-SA"/>
        </w:rPr>
        <w:t>26.05.2016</w:t>
      </w:r>
      <w:r w:rsidRPr="003E3B57">
        <w:rPr>
          <w:sz w:val="22"/>
          <w:lang w:eastAsia="ar-SA"/>
        </w:rPr>
        <w:t xml:space="preserve"> г.  № </w:t>
      </w:r>
      <w:r>
        <w:rPr>
          <w:sz w:val="22"/>
          <w:lang w:eastAsia="ar-SA"/>
        </w:rPr>
        <w:t>26/1</w:t>
      </w:r>
    </w:p>
    <w:p w:rsidR="003E3B57" w:rsidRPr="003E3B57" w:rsidRDefault="003E3B57" w:rsidP="003E3B57">
      <w:pPr>
        <w:suppressAutoHyphens/>
        <w:spacing w:line="240" w:lineRule="auto"/>
        <w:ind w:left="0" w:firstLine="0"/>
        <w:rPr>
          <w:color w:val="auto"/>
          <w:szCs w:val="28"/>
          <w:lang w:eastAsia="ar-SA"/>
        </w:rPr>
      </w:pPr>
    </w:p>
    <w:p w:rsidR="003E3B57" w:rsidRPr="003E3B57" w:rsidRDefault="003E3B57" w:rsidP="003E3B57">
      <w:pPr>
        <w:suppressAutoHyphens/>
        <w:spacing w:line="240" w:lineRule="auto"/>
        <w:ind w:left="0" w:firstLine="0"/>
        <w:jc w:val="center"/>
        <w:rPr>
          <w:b/>
          <w:color w:val="auto"/>
          <w:sz w:val="27"/>
          <w:szCs w:val="27"/>
          <w:lang w:eastAsia="ar-SA"/>
        </w:rPr>
      </w:pPr>
      <w:r w:rsidRPr="003E3B57">
        <w:rPr>
          <w:b/>
          <w:color w:val="auto"/>
          <w:sz w:val="27"/>
          <w:szCs w:val="27"/>
          <w:lang w:eastAsia="ar-SA"/>
        </w:rPr>
        <w:t>ПОЛОЖЕНИЕ</w:t>
      </w:r>
    </w:p>
    <w:p w:rsidR="003E3B57" w:rsidRPr="003E3B57" w:rsidRDefault="003E3B57" w:rsidP="003E3B57">
      <w:pPr>
        <w:suppressAutoHyphens/>
        <w:spacing w:line="240" w:lineRule="auto"/>
        <w:ind w:left="0" w:firstLine="0"/>
        <w:jc w:val="center"/>
        <w:rPr>
          <w:b/>
          <w:color w:val="auto"/>
          <w:sz w:val="27"/>
          <w:szCs w:val="27"/>
          <w:lang w:eastAsia="ar-SA"/>
        </w:rPr>
      </w:pPr>
      <w:r w:rsidRPr="003E3B57">
        <w:rPr>
          <w:b/>
          <w:color w:val="auto"/>
          <w:sz w:val="27"/>
          <w:szCs w:val="27"/>
          <w:lang w:eastAsia="ar-SA"/>
        </w:rPr>
        <w:t>Об охране и сохранении объектов культурного наследия</w:t>
      </w:r>
    </w:p>
    <w:p w:rsidR="003E3B57" w:rsidRPr="003E3B57" w:rsidRDefault="003E3B57" w:rsidP="003E3B57">
      <w:pPr>
        <w:suppressAutoHyphens/>
        <w:spacing w:line="240" w:lineRule="auto"/>
        <w:ind w:left="0" w:firstLine="0"/>
        <w:jc w:val="center"/>
        <w:rPr>
          <w:b/>
          <w:color w:val="auto"/>
          <w:sz w:val="27"/>
          <w:szCs w:val="27"/>
          <w:lang w:eastAsia="ar-SA"/>
        </w:rPr>
      </w:pPr>
      <w:r w:rsidRPr="003E3B57">
        <w:rPr>
          <w:b/>
          <w:color w:val="auto"/>
          <w:sz w:val="27"/>
          <w:szCs w:val="27"/>
          <w:lang w:eastAsia="ar-SA"/>
        </w:rPr>
        <w:t>(памятников истории и культуры) местного значения,</w:t>
      </w:r>
    </w:p>
    <w:p w:rsidR="003E3B57" w:rsidRPr="003E3B57" w:rsidRDefault="003E3B57" w:rsidP="003E3B57">
      <w:pPr>
        <w:suppressAutoHyphens/>
        <w:spacing w:line="240" w:lineRule="auto"/>
        <w:ind w:left="0" w:firstLine="0"/>
        <w:jc w:val="center"/>
        <w:rPr>
          <w:b/>
          <w:color w:val="auto"/>
          <w:sz w:val="27"/>
          <w:szCs w:val="27"/>
          <w:lang w:eastAsia="ar-SA"/>
        </w:rPr>
      </w:pPr>
      <w:r w:rsidRPr="003E3B57">
        <w:rPr>
          <w:b/>
          <w:color w:val="auto"/>
          <w:sz w:val="27"/>
          <w:szCs w:val="27"/>
          <w:lang w:eastAsia="ar-SA"/>
        </w:rPr>
        <w:t xml:space="preserve">расположенных на территории </w:t>
      </w:r>
      <w:r>
        <w:rPr>
          <w:b/>
          <w:color w:val="auto"/>
          <w:sz w:val="27"/>
          <w:szCs w:val="27"/>
          <w:lang w:eastAsia="ar-SA"/>
        </w:rPr>
        <w:t>Табачненского</w:t>
      </w:r>
      <w:r w:rsidRPr="003E3B57">
        <w:rPr>
          <w:b/>
          <w:bCs/>
          <w:color w:val="auto"/>
          <w:sz w:val="27"/>
          <w:szCs w:val="27"/>
          <w:lang w:eastAsia="ar-SA"/>
        </w:rPr>
        <w:t xml:space="preserve"> сельского поселения  Бахчисарайского</w:t>
      </w:r>
      <w:r w:rsidRPr="003E3B57">
        <w:rPr>
          <w:b/>
          <w:color w:val="auto"/>
          <w:sz w:val="27"/>
          <w:szCs w:val="27"/>
          <w:lang w:eastAsia="ar-SA"/>
        </w:rPr>
        <w:t xml:space="preserve"> района Республики Крым</w:t>
      </w:r>
    </w:p>
    <w:p w:rsidR="003E3B57" w:rsidRPr="003E3B57" w:rsidRDefault="003E3B57" w:rsidP="003E3B57">
      <w:pPr>
        <w:suppressAutoHyphens/>
        <w:spacing w:line="240" w:lineRule="auto"/>
        <w:ind w:left="0" w:firstLine="0"/>
        <w:rPr>
          <w:b/>
          <w:color w:val="auto"/>
          <w:sz w:val="27"/>
          <w:szCs w:val="27"/>
          <w:lang w:eastAsia="ar-SA"/>
        </w:rPr>
      </w:pPr>
    </w:p>
    <w:p w:rsidR="003E3B57" w:rsidRPr="003E3B57" w:rsidRDefault="003E3B57" w:rsidP="003E3B57">
      <w:pPr>
        <w:numPr>
          <w:ilvl w:val="0"/>
          <w:numId w:val="1"/>
        </w:numPr>
        <w:suppressAutoHyphens/>
        <w:autoSpaceDE w:val="0"/>
        <w:autoSpaceDN w:val="0"/>
        <w:spacing w:line="240" w:lineRule="auto"/>
        <w:jc w:val="center"/>
        <w:rPr>
          <w:b/>
          <w:color w:val="auto"/>
          <w:sz w:val="27"/>
          <w:szCs w:val="27"/>
          <w:lang w:eastAsia="ar-SA"/>
        </w:rPr>
      </w:pPr>
      <w:r w:rsidRPr="003E3B57">
        <w:rPr>
          <w:b/>
          <w:color w:val="auto"/>
          <w:sz w:val="27"/>
          <w:szCs w:val="27"/>
          <w:lang w:eastAsia="ar-SA"/>
        </w:rPr>
        <w:t>Общие положения</w:t>
      </w:r>
    </w:p>
    <w:p w:rsidR="003E3B57" w:rsidRPr="003E3B57" w:rsidRDefault="003E3B57" w:rsidP="003E3B57">
      <w:pPr>
        <w:suppressAutoHyphens/>
        <w:spacing w:line="240" w:lineRule="auto"/>
        <w:ind w:left="0" w:firstLine="0"/>
        <w:textAlignment w:val="top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ab/>
        <w:t xml:space="preserve">1.1. Положение «Об охране и сохранении объектов культурного наследия (памятников истории и культуры) местного значения, расположенных на территории </w:t>
      </w:r>
      <w:r w:rsidR="004E7CDE">
        <w:rPr>
          <w:color w:val="auto"/>
          <w:sz w:val="27"/>
          <w:szCs w:val="27"/>
          <w:lang w:eastAsia="ar-SA"/>
        </w:rPr>
        <w:t>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 сельского поселения  Бахчисарайского района Республики Крым» (далее – Положение)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25.06.2002 №73-ФЗ «Об объектах культурного наследия (памятниках истории и культуры) народов Российской Федерации» (далее - Федеральный закон),  Законом Республики Крым от 08.08.2014 № 2422-6/14 «</w:t>
      </w:r>
      <w:r w:rsidRPr="003E3B57">
        <w:rPr>
          <w:bCs/>
          <w:color w:val="auto"/>
          <w:sz w:val="27"/>
          <w:szCs w:val="27"/>
          <w:lang w:eastAsia="ar-SA"/>
        </w:rPr>
        <w:t xml:space="preserve">Об объектах культурного наследия в Республике Крым», </w:t>
      </w:r>
      <w:r w:rsidRPr="003E3B57">
        <w:rPr>
          <w:color w:val="auto"/>
          <w:sz w:val="27"/>
          <w:szCs w:val="27"/>
          <w:lang w:eastAsia="ar-SA"/>
        </w:rPr>
        <w:t xml:space="preserve">Уставом </w:t>
      </w:r>
      <w:r>
        <w:rPr>
          <w:color w:val="auto"/>
          <w:sz w:val="27"/>
          <w:szCs w:val="27"/>
          <w:lang w:eastAsia="ar-SA"/>
        </w:rPr>
        <w:t>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 сельского поселения  Бахчисарайского района Республики Крым.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1.2. Положение регулирует отношения по сохранению, использованию и популяризации объектов культурного наследия (памятников истории и культуры), находящихся в муниципальной собственности </w:t>
      </w:r>
      <w:r w:rsidR="004E7CDE">
        <w:rPr>
          <w:color w:val="auto"/>
          <w:sz w:val="27"/>
          <w:szCs w:val="27"/>
          <w:lang w:eastAsia="ar-SA"/>
        </w:rPr>
        <w:t>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сельского поселения, охране объектов культурного наследия (памятников истории и культуры) местного значения, расположенных на территории </w:t>
      </w:r>
      <w:r>
        <w:rPr>
          <w:color w:val="auto"/>
          <w:sz w:val="27"/>
          <w:szCs w:val="27"/>
          <w:lang w:eastAsia="ar-SA"/>
        </w:rPr>
        <w:t>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 сельского поселения.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>1.3. В настоящем Положении используются следующие понятия: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>1.3.1.</w:t>
      </w:r>
      <w:r w:rsidRPr="003E3B57">
        <w:rPr>
          <w:b/>
          <w:bCs/>
          <w:color w:val="auto"/>
          <w:sz w:val="27"/>
          <w:szCs w:val="27"/>
          <w:lang w:eastAsia="ar-SA"/>
        </w:rPr>
        <w:t xml:space="preserve"> Объекты культурного наследия</w:t>
      </w:r>
      <w:r w:rsidRPr="003E3B57">
        <w:rPr>
          <w:color w:val="auto"/>
          <w:sz w:val="27"/>
          <w:szCs w:val="27"/>
          <w:lang w:eastAsia="ar-SA"/>
        </w:rPr>
        <w:t xml:space="preserve"> </w:t>
      </w:r>
      <w:r w:rsidRPr="003E3B57">
        <w:rPr>
          <w:b/>
          <w:bCs/>
          <w:color w:val="auto"/>
          <w:sz w:val="27"/>
          <w:szCs w:val="27"/>
          <w:lang w:eastAsia="ar-SA"/>
        </w:rPr>
        <w:t>(памятники истории и культуры)</w:t>
      </w:r>
      <w:r w:rsidRPr="003E3B57">
        <w:rPr>
          <w:color w:val="auto"/>
          <w:sz w:val="27"/>
          <w:szCs w:val="27"/>
          <w:lang w:eastAsia="ar-SA"/>
        </w:rPr>
        <w:t xml:space="preserve"> (далее - объекты культурного наследия) – объекты недвижимого имущества со связанными с ними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1.3.2. </w:t>
      </w:r>
      <w:r w:rsidRPr="003E3B57">
        <w:rPr>
          <w:b/>
          <w:bCs/>
          <w:color w:val="auto"/>
          <w:sz w:val="27"/>
          <w:szCs w:val="27"/>
          <w:lang w:eastAsia="ar-SA"/>
        </w:rPr>
        <w:t>Объекты культурного наследия местного значения</w:t>
      </w:r>
      <w:r w:rsidRPr="003E3B57">
        <w:rPr>
          <w:color w:val="auto"/>
          <w:sz w:val="27"/>
          <w:szCs w:val="27"/>
          <w:lang w:eastAsia="ar-SA"/>
        </w:rPr>
        <w:t xml:space="preserve"> – объекты культурного наследия, обладающие историко-архитектурной, художественной, научной и мемориальной ценностью, имеющие особое значение для истории и культуры </w:t>
      </w:r>
      <w:r>
        <w:rPr>
          <w:color w:val="auto"/>
          <w:sz w:val="27"/>
          <w:szCs w:val="27"/>
          <w:lang w:eastAsia="ar-SA"/>
        </w:rPr>
        <w:t>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 сельского поселения.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1.3.3. </w:t>
      </w:r>
      <w:r w:rsidRPr="003E3B57">
        <w:rPr>
          <w:b/>
          <w:bCs/>
          <w:color w:val="auto"/>
          <w:sz w:val="27"/>
          <w:szCs w:val="27"/>
          <w:lang w:eastAsia="ar-SA"/>
        </w:rPr>
        <w:t>Сохранение объектов культурного наследия, находящихся в муниципал</w:t>
      </w:r>
      <w:r>
        <w:rPr>
          <w:b/>
          <w:bCs/>
          <w:color w:val="auto"/>
          <w:sz w:val="27"/>
          <w:szCs w:val="27"/>
          <w:lang w:eastAsia="ar-SA"/>
        </w:rPr>
        <w:t>ьной собственности Табачненского</w:t>
      </w:r>
      <w:r w:rsidRPr="003E3B57">
        <w:rPr>
          <w:b/>
          <w:bCs/>
          <w:color w:val="auto"/>
          <w:sz w:val="27"/>
          <w:szCs w:val="27"/>
          <w:lang w:eastAsia="ar-SA"/>
        </w:rPr>
        <w:t xml:space="preserve">  сельского поселения</w:t>
      </w:r>
      <w:r w:rsidRPr="003E3B57">
        <w:rPr>
          <w:color w:val="auto"/>
          <w:sz w:val="27"/>
          <w:szCs w:val="27"/>
          <w:lang w:eastAsia="ar-SA"/>
        </w:rPr>
        <w:t xml:space="preserve"> – направленные на обеспечение физической сохранности объекта культурного наследия ремонтно-реставрационные работы, в том числе консервация объекта культурного наследия, ремонт памятника, реставрация памятника или ансамбля, приспособление объекта культурного наследия для современного использования, а также научно-исследовательские, изыскательские, проектные и производственные работы, научно-методическое руководство, технический и авторский надзор.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lastRenderedPageBreak/>
        <w:t xml:space="preserve">1.3.4. </w:t>
      </w:r>
      <w:r w:rsidRPr="003E3B57">
        <w:rPr>
          <w:b/>
          <w:bCs/>
          <w:color w:val="auto"/>
          <w:sz w:val="27"/>
          <w:szCs w:val="27"/>
          <w:lang w:eastAsia="ar-SA"/>
        </w:rPr>
        <w:t>Охранное обязательство собственника (пользователя) объектом культурного наследия местного значения</w:t>
      </w:r>
      <w:r w:rsidRPr="003E3B57">
        <w:rPr>
          <w:color w:val="auto"/>
          <w:sz w:val="27"/>
          <w:szCs w:val="27"/>
          <w:lang w:eastAsia="ar-SA"/>
        </w:rPr>
        <w:t xml:space="preserve"> – обязательство собственника (пользователя), включающее в себя требования к содержанию объекта культурного наследия, условиям доступа к нему граждан, порядку и срокам проведения реставрационных, ремонтных и иных работ по его сохранению, а также иные обеспечивающие сохранность объекта требования.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1.3.5. </w:t>
      </w:r>
      <w:r w:rsidRPr="003E3B57">
        <w:rPr>
          <w:b/>
          <w:bCs/>
          <w:color w:val="auto"/>
          <w:sz w:val="27"/>
          <w:szCs w:val="27"/>
          <w:lang w:eastAsia="ar-SA"/>
        </w:rPr>
        <w:t xml:space="preserve">Популяризация объектов культурного наследия, находящихся в муниципальной собственности </w:t>
      </w:r>
      <w:r>
        <w:rPr>
          <w:b/>
          <w:bCs/>
          <w:color w:val="auto"/>
          <w:sz w:val="27"/>
          <w:szCs w:val="27"/>
          <w:lang w:eastAsia="ar-SA"/>
        </w:rPr>
        <w:t>Табачненского</w:t>
      </w:r>
      <w:r w:rsidRPr="003E3B57">
        <w:rPr>
          <w:b/>
          <w:bCs/>
          <w:color w:val="auto"/>
          <w:sz w:val="27"/>
          <w:szCs w:val="27"/>
          <w:lang w:eastAsia="ar-SA"/>
        </w:rPr>
        <w:t xml:space="preserve">  сельского поселения</w:t>
      </w:r>
      <w:r w:rsidRPr="003E3B57">
        <w:rPr>
          <w:color w:val="auto"/>
          <w:sz w:val="27"/>
          <w:szCs w:val="27"/>
          <w:lang w:eastAsia="ar-SA"/>
        </w:rPr>
        <w:t xml:space="preserve">, – деятельность органов местного самоуправления </w:t>
      </w:r>
      <w:r>
        <w:rPr>
          <w:color w:val="auto"/>
          <w:sz w:val="27"/>
          <w:szCs w:val="27"/>
          <w:lang w:eastAsia="ar-SA"/>
        </w:rPr>
        <w:t>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 сельского поселения, направленная на организацию их общественной доступности и восприятия, духовно-нравственное и эстетическое воспитание физических лиц, повышение их образовательного уровня, организацию досуга, а также проведение иных мероприятий, направленных на ознакомление с историей и культурой, воспитание чувства любви к родному краю.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1.3.6. </w:t>
      </w:r>
      <w:r w:rsidRPr="003E3B57">
        <w:rPr>
          <w:b/>
          <w:bCs/>
          <w:color w:val="auto"/>
          <w:sz w:val="27"/>
          <w:szCs w:val="27"/>
          <w:lang w:eastAsia="ar-SA"/>
        </w:rPr>
        <w:t>Охрана объектов культурного наследия местного значения</w:t>
      </w:r>
      <w:r w:rsidRPr="003E3B57">
        <w:rPr>
          <w:color w:val="auto"/>
          <w:sz w:val="27"/>
          <w:szCs w:val="27"/>
          <w:lang w:eastAsia="ar-SA"/>
        </w:rPr>
        <w:t xml:space="preserve"> – система правовых, организационных, финансовых, материально-технических, информационных и иных мер, принимаемых органами местного самоуправления </w:t>
      </w:r>
      <w:r>
        <w:rPr>
          <w:color w:val="auto"/>
          <w:sz w:val="27"/>
          <w:szCs w:val="27"/>
          <w:lang w:eastAsia="ar-SA"/>
        </w:rPr>
        <w:t xml:space="preserve">Табачненского </w:t>
      </w:r>
      <w:r w:rsidRPr="003E3B57">
        <w:rPr>
          <w:color w:val="auto"/>
          <w:sz w:val="27"/>
          <w:szCs w:val="27"/>
          <w:lang w:eastAsia="ar-SA"/>
        </w:rPr>
        <w:t>сельского поселения в пределах их компетенции, направленных на выявление, учет, изучение объектов культурного наследия, предотвращение их разрушения или причинения им вреда.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</w:p>
    <w:p w:rsidR="003E3B57" w:rsidRPr="003E3B57" w:rsidRDefault="003E3B57" w:rsidP="003E3B57">
      <w:pPr>
        <w:numPr>
          <w:ilvl w:val="0"/>
          <w:numId w:val="1"/>
        </w:numPr>
        <w:suppressAutoHyphens/>
        <w:autoSpaceDE w:val="0"/>
        <w:autoSpaceDN w:val="0"/>
        <w:spacing w:line="240" w:lineRule="auto"/>
        <w:jc w:val="center"/>
        <w:rPr>
          <w:b/>
          <w:color w:val="auto"/>
          <w:sz w:val="27"/>
          <w:szCs w:val="27"/>
          <w:lang w:eastAsia="ar-SA"/>
        </w:rPr>
      </w:pPr>
      <w:r w:rsidRPr="003E3B57">
        <w:rPr>
          <w:b/>
          <w:color w:val="auto"/>
          <w:sz w:val="27"/>
          <w:szCs w:val="27"/>
          <w:lang w:eastAsia="ar-SA"/>
        </w:rPr>
        <w:t>Учет объектов культурного наследия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>2.1. Сведения об объектах культурного наследия содержатся в едином государственном реестре объектов культурного наследия (памятников истории и культуры) народов Российской Федерации (далее – реестр).</w:t>
      </w:r>
    </w:p>
    <w:p w:rsidR="003E3B57" w:rsidRPr="003E3B57" w:rsidRDefault="003E3B57" w:rsidP="003E3B57">
      <w:pPr>
        <w:suppressAutoHyphens/>
        <w:spacing w:line="240" w:lineRule="auto"/>
        <w:ind w:left="0" w:firstLine="0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Формирование реестра объектов культурного наследия осуществляется в порядке, установленном Федеральным законом.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2.2. Председатель </w:t>
      </w:r>
      <w:r>
        <w:rPr>
          <w:color w:val="auto"/>
          <w:sz w:val="27"/>
          <w:szCs w:val="27"/>
          <w:lang w:eastAsia="ar-SA"/>
        </w:rPr>
        <w:t xml:space="preserve">Табачненского </w:t>
      </w:r>
      <w:r w:rsidRPr="003E3B57">
        <w:rPr>
          <w:color w:val="auto"/>
          <w:sz w:val="27"/>
          <w:szCs w:val="27"/>
          <w:lang w:eastAsia="ar-SA"/>
        </w:rPr>
        <w:t xml:space="preserve">сельского совета - глава администрации </w:t>
      </w:r>
      <w:r>
        <w:rPr>
          <w:color w:val="auto"/>
          <w:sz w:val="27"/>
          <w:szCs w:val="27"/>
          <w:lang w:eastAsia="ar-SA"/>
        </w:rPr>
        <w:t xml:space="preserve">Табачненского </w:t>
      </w:r>
      <w:r w:rsidRPr="003E3B57">
        <w:rPr>
          <w:color w:val="auto"/>
          <w:sz w:val="27"/>
          <w:szCs w:val="27"/>
          <w:lang w:eastAsia="ar-SA"/>
        </w:rPr>
        <w:t>сельского поселения  согласовывает в установленном порядке: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>2.2.1. Включение в реестр объектов культурного наследия местного значения.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>2.2.2. Включение в реестр объектов культурного наследия, признанных не отвечающим требованиям, предъявляемым к объектам культурного наследия федерального значения, как объектов культурного наследия местного значения.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>2.2.3. Включение в реестр объектов культурного наследия, признанных не отвечающим требованиям, предъявляемым к объектам культурного наследия регионального значения, как объектов культурного наследия местного значения.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2.3. На объектах культурного наследия местного значения, включенных в реестр, устанавливаются надписи и обозначения, содержащие информацию об объекте культурного наследия.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Порядок установки информационных надписей и обозначений на объекты культурного наследия местного значения определяется председателем </w:t>
      </w:r>
      <w:r>
        <w:rPr>
          <w:color w:val="auto"/>
          <w:sz w:val="27"/>
          <w:szCs w:val="27"/>
          <w:lang w:eastAsia="ar-SA"/>
        </w:rPr>
        <w:t>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 сельского совета - главой администрации </w:t>
      </w:r>
      <w:r>
        <w:rPr>
          <w:color w:val="auto"/>
          <w:sz w:val="27"/>
          <w:szCs w:val="27"/>
          <w:lang w:eastAsia="ar-SA"/>
        </w:rPr>
        <w:t>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сельского поселения.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Обязанность по установке информационных надписей и обозначений на объекты культурного наследия местного значения возлагается на собственников объектов.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2.4. Администрация сельского поселения ведет учет объектов культурного наследия местного значения, расположенных на территории </w:t>
      </w:r>
      <w:r>
        <w:rPr>
          <w:color w:val="auto"/>
          <w:sz w:val="27"/>
          <w:szCs w:val="27"/>
          <w:lang w:eastAsia="ar-SA"/>
        </w:rPr>
        <w:t xml:space="preserve">Табачненского </w:t>
      </w:r>
      <w:r w:rsidRPr="003E3B57">
        <w:rPr>
          <w:color w:val="auto"/>
          <w:sz w:val="27"/>
          <w:szCs w:val="27"/>
          <w:lang w:eastAsia="ar-SA"/>
        </w:rPr>
        <w:t xml:space="preserve">сельского поселения, и объектов культурного наследия, находящихся в муниципальной собственности.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2.5. Учет включает в себя составление и ведение перечня объектов культурного наследия местного значения и объектов культурного наследия, находящихся в </w:t>
      </w:r>
      <w:r w:rsidRPr="003E3B57">
        <w:rPr>
          <w:color w:val="auto"/>
          <w:sz w:val="27"/>
          <w:szCs w:val="27"/>
          <w:lang w:eastAsia="ar-SA"/>
        </w:rPr>
        <w:lastRenderedPageBreak/>
        <w:t>муниципальной собственности, в котором указываются наименование и категория объекта, время или дата создания, автор, местонахождение объекта, собственник, пользователь объекта, техническое состояние и другие необходимые данные об объектах.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b/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 </w:t>
      </w:r>
    </w:p>
    <w:p w:rsidR="003E3B57" w:rsidRPr="003E3B57" w:rsidRDefault="003E3B57" w:rsidP="003E3B57">
      <w:pPr>
        <w:numPr>
          <w:ilvl w:val="0"/>
          <w:numId w:val="1"/>
        </w:numPr>
        <w:suppressAutoHyphens/>
        <w:autoSpaceDE w:val="0"/>
        <w:autoSpaceDN w:val="0"/>
        <w:spacing w:line="240" w:lineRule="auto"/>
        <w:jc w:val="center"/>
        <w:rPr>
          <w:b/>
          <w:color w:val="auto"/>
          <w:sz w:val="27"/>
          <w:szCs w:val="27"/>
          <w:lang w:eastAsia="ar-SA"/>
        </w:rPr>
      </w:pPr>
      <w:r w:rsidRPr="003E3B57">
        <w:rPr>
          <w:b/>
          <w:color w:val="auto"/>
          <w:sz w:val="27"/>
          <w:szCs w:val="27"/>
          <w:lang w:eastAsia="ar-SA"/>
        </w:rPr>
        <w:t>Сохранение, использование и популяризация объектов</w:t>
      </w:r>
    </w:p>
    <w:p w:rsidR="003E3B57" w:rsidRPr="003E3B57" w:rsidRDefault="003E3B57" w:rsidP="003E3B57">
      <w:pPr>
        <w:suppressAutoHyphens/>
        <w:spacing w:line="240" w:lineRule="auto"/>
        <w:ind w:left="0" w:firstLine="0"/>
        <w:jc w:val="center"/>
        <w:rPr>
          <w:b/>
          <w:color w:val="auto"/>
          <w:sz w:val="27"/>
          <w:szCs w:val="27"/>
          <w:lang w:eastAsia="ar-SA"/>
        </w:rPr>
      </w:pPr>
      <w:r w:rsidRPr="003E3B57">
        <w:rPr>
          <w:b/>
          <w:color w:val="auto"/>
          <w:sz w:val="27"/>
          <w:szCs w:val="27"/>
          <w:lang w:eastAsia="ar-SA"/>
        </w:rPr>
        <w:t>культурного наследия, находящихся в муниципальной собственности</w:t>
      </w:r>
    </w:p>
    <w:p w:rsidR="003E3B57" w:rsidRPr="003E3B57" w:rsidRDefault="003E3B57" w:rsidP="003E3B57">
      <w:pPr>
        <w:suppressAutoHyphens/>
        <w:spacing w:line="240" w:lineRule="auto"/>
        <w:ind w:left="0" w:firstLine="0"/>
        <w:jc w:val="center"/>
        <w:rPr>
          <w:b/>
          <w:color w:val="auto"/>
          <w:sz w:val="27"/>
          <w:szCs w:val="27"/>
          <w:lang w:eastAsia="ar-SA"/>
        </w:rPr>
      </w:pPr>
      <w:r>
        <w:rPr>
          <w:b/>
          <w:color w:val="auto"/>
          <w:sz w:val="27"/>
          <w:szCs w:val="27"/>
          <w:lang w:eastAsia="ar-SA"/>
        </w:rPr>
        <w:t>Табачненского</w:t>
      </w:r>
      <w:r w:rsidRPr="003E3B57">
        <w:rPr>
          <w:b/>
          <w:color w:val="auto"/>
          <w:sz w:val="27"/>
          <w:szCs w:val="27"/>
          <w:lang w:eastAsia="ar-SA"/>
        </w:rPr>
        <w:t xml:space="preserve">  сельского поселения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>3.1. Собственник объекта культурного наследия несет бремя содержания принадлежащего ему объекта культурного наследия, включенного в реестр, или выявленного объекта культурного наследия с учетом требований Федерального закона, если иное не установлено договором между собственником и пользователем данным объектом.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3.2. При государственной регистрации договора купли-продажи объекта культурного наследия новый собственник принимает на себя обязательства по сохранению объекта культурного наследия, которые являются ограничениями (обременениями) права собственности на данный объект и указываются в охранном обязательстве собственника объекта культурного наследия.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Охранное обязательство собственника объекта культурного наследия местного значения оформляется администрацией </w:t>
      </w:r>
      <w:r>
        <w:rPr>
          <w:color w:val="auto"/>
          <w:sz w:val="27"/>
          <w:szCs w:val="27"/>
          <w:lang w:eastAsia="ar-SA"/>
        </w:rPr>
        <w:t xml:space="preserve">Табачненского </w:t>
      </w:r>
      <w:r w:rsidRPr="003E3B57">
        <w:rPr>
          <w:color w:val="auto"/>
          <w:sz w:val="27"/>
          <w:szCs w:val="27"/>
          <w:lang w:eastAsia="ar-SA"/>
        </w:rPr>
        <w:t>сельского поселения.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В случае принятия решения об исключении объекта культурного наследия из реестра охранное обязательство собственника объекта культурного наследия прекращает свое действие со дня вступления в силу такого решения.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>3.3. Совет депутатов сельского поселения   утверждает перечень объектов культурного наследия, находящихся в муниципальной собственности, не подлежащих отчуждению.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>3.4. Объект культурного наследия используется с обязательным выполнением следующих требований: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3.4.1. Обеспечение неизменности облика и интерьера объекта культурного наследия в соответствии с особенностями данного объекта, послужившими основанием для включения объекта культурного наследия в реестр и являющимися предметом охраны данного объекта, описанным в его паспорте.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3.4.2. Согласование с администрацией </w:t>
      </w:r>
      <w:r>
        <w:rPr>
          <w:color w:val="auto"/>
          <w:sz w:val="27"/>
          <w:szCs w:val="27"/>
          <w:lang w:eastAsia="ar-SA"/>
        </w:rPr>
        <w:t xml:space="preserve">Табачненского </w:t>
      </w:r>
      <w:r w:rsidRPr="003E3B57">
        <w:rPr>
          <w:color w:val="auto"/>
          <w:sz w:val="27"/>
          <w:szCs w:val="27"/>
          <w:lang w:eastAsia="ar-SA"/>
        </w:rPr>
        <w:t xml:space="preserve">сельского поселения   осуществления проектирования и проведения землеустроительных, земляных, строительных, мелиоративных, хозяйственных и иных работ на территории объекта культурного наследия либо на земельном участке или участке водного объекта, в пределах, которых располагается объект археологического наследия.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3.4.3. Обеспечение установленного режима содержания земель историко-культурного назначения. </w:t>
      </w:r>
    </w:p>
    <w:p w:rsidR="003E3B57" w:rsidRPr="003E3B57" w:rsidRDefault="003E3B57" w:rsidP="003E3B57">
      <w:pPr>
        <w:numPr>
          <w:ilvl w:val="2"/>
          <w:numId w:val="2"/>
        </w:numPr>
        <w:suppressAutoHyphens/>
        <w:autoSpaceDE w:val="0"/>
        <w:autoSpaceDN w:val="0"/>
        <w:spacing w:line="240" w:lineRule="auto"/>
        <w:ind w:left="0" w:firstLine="708"/>
        <w:jc w:val="left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Обеспечение доступа к объекту культурного наследия, находящемуся в муниципальной собственности, условия которого устанавливаются администрацией </w:t>
      </w:r>
      <w:r>
        <w:rPr>
          <w:color w:val="auto"/>
          <w:sz w:val="27"/>
          <w:szCs w:val="27"/>
          <w:lang w:eastAsia="ar-SA"/>
        </w:rPr>
        <w:t>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сельского поселения   по согласованию с соответствующим государственным органом охраны объектов культурного наследия.</w:t>
      </w:r>
    </w:p>
    <w:p w:rsidR="003E3B57" w:rsidRPr="003E3B57" w:rsidRDefault="003E3B57" w:rsidP="003E3B57">
      <w:pPr>
        <w:numPr>
          <w:ilvl w:val="2"/>
          <w:numId w:val="2"/>
        </w:numPr>
        <w:suppressAutoHyphens/>
        <w:autoSpaceDE w:val="0"/>
        <w:autoSpaceDN w:val="0"/>
        <w:spacing w:line="240" w:lineRule="auto"/>
        <w:ind w:left="14" w:firstLine="686"/>
        <w:jc w:val="left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>Обеспечение условий доступности для инвалидов объектов культурного наследия, находящихся в муниципальной собственности, условия которого устанавливают</w:t>
      </w:r>
      <w:r>
        <w:rPr>
          <w:color w:val="auto"/>
          <w:sz w:val="27"/>
          <w:szCs w:val="27"/>
          <w:lang w:eastAsia="ar-SA"/>
        </w:rPr>
        <w:t>ся администрацией 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сельского поселения.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3.5. Выявленный объект культурного наследия, находящийся в муниципальной собственности, используется с обязательным выполнением следующих требований: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lastRenderedPageBreak/>
        <w:t xml:space="preserve">3.5.1. Обеспечение неизменности облика и интерьера выявленного объекта культурного наследия в соответствии с особенностями, определенными как предмет охраны данного объекта и изложенными в заключение историко-культурной экспертизы.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3.5.2. Согласование с администрацией </w:t>
      </w:r>
      <w:r>
        <w:rPr>
          <w:color w:val="auto"/>
          <w:sz w:val="27"/>
          <w:szCs w:val="27"/>
          <w:lang w:eastAsia="ar-SA"/>
        </w:rPr>
        <w:t xml:space="preserve">Табачненского </w:t>
      </w:r>
      <w:r w:rsidRPr="003E3B57">
        <w:rPr>
          <w:color w:val="auto"/>
          <w:sz w:val="27"/>
          <w:szCs w:val="27"/>
          <w:lang w:eastAsia="ar-SA"/>
        </w:rPr>
        <w:t xml:space="preserve">сельского поселения осуществления проектирования и проведения землеустроительных, земляных, строительных, мелиоративных, хозяйственных и иных работ на территории выявленного объекта культурного наследия либо на земельном участке или участке водного объекта, в пределах, которых располагается выявленный объект археологического наследия.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3.6. Популяризация объектов культурного наследия, находящихся в муниципальной собственности, включает в себя: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>3.6.1. Проведение дней исторического и культурного наследия.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3.6.2. Обеспечение доступности объекта культурного наследия для жителей.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>3.6.3. Обеспечение восприятия объекта культурного наследия путем создания специальных видовых точек, смотровых площадок, зон обзора, освещения в темное время суток, установки специальных обозначений.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3.6.4. Размещение материалов об объектах культурного наследия в средствах массовой информации, в том числе выпуск информационно-справочных и рекламных изданий, создание теле- и радиопередач, кино- и видеофильмов, посвященных объекту культурного наследия.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3.6.5. Изучение объектов культурного наследия в составе образовательных программ.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3.6.6. Подготовку и проведение научно-практических конференций, симпозиумов, семинаров, тематических выставок и презентаций, посвященных объектам культурного наследия.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3.6.7. Проведение конкурсов на лучшее сохранение объекта культурного наследия.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</w:p>
    <w:p w:rsidR="003E3B57" w:rsidRPr="003E3B57" w:rsidRDefault="003E3B57" w:rsidP="003E3B57">
      <w:pPr>
        <w:numPr>
          <w:ilvl w:val="0"/>
          <w:numId w:val="1"/>
        </w:numPr>
        <w:suppressAutoHyphens/>
        <w:autoSpaceDE w:val="0"/>
        <w:autoSpaceDN w:val="0"/>
        <w:spacing w:line="240" w:lineRule="auto"/>
        <w:jc w:val="center"/>
        <w:rPr>
          <w:b/>
          <w:color w:val="auto"/>
          <w:sz w:val="27"/>
          <w:szCs w:val="27"/>
          <w:lang w:eastAsia="ar-SA"/>
        </w:rPr>
      </w:pPr>
      <w:r w:rsidRPr="003E3B57">
        <w:rPr>
          <w:b/>
          <w:color w:val="auto"/>
          <w:sz w:val="27"/>
          <w:szCs w:val="27"/>
          <w:lang w:eastAsia="ar-SA"/>
        </w:rPr>
        <w:t>Охрана объектов культурного наследия местного значения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>4.1. Объекты культурного наследия местного значения подлежат охране в целях предотвращения их повреждения, разрушения или уничтожения, изменения облика и интерьера, нарушения установленного порядка их использования, перемещения и предотвращения других действий, которые могут причинить вред объектам культурного наследия, а также в целях их защиты от неблагоприятного воздействия окружающей среды и от иных негативных воздействий.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4.2. В целях обеспечения сохранности объекта культурного наследия на сопряженной с ним территории устанавливаются зоны охраны объекта культурного наследия.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Границы зон охраны объекта культурного наследия местного значения, режимы использования земель и градостроительные регламенты в границах данных зон устанавливаются в соответствии с действующим законодательством по согласованию с администрацией </w:t>
      </w:r>
      <w:r>
        <w:rPr>
          <w:color w:val="auto"/>
          <w:sz w:val="27"/>
          <w:szCs w:val="27"/>
          <w:lang w:eastAsia="ar-SA"/>
        </w:rPr>
        <w:t>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 сельского поселения на основании проекта зон охраны объекта культурного наследия.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4.3. Проекты проведения землеустроительных, земляных, строительных, мелиоративных, хозяйственных и иных работ на территории объекта культурного наследия местного значения, а также в зонах охраны указанных объектов подлежат согласованию с администрацией </w:t>
      </w:r>
      <w:r>
        <w:rPr>
          <w:color w:val="auto"/>
          <w:sz w:val="27"/>
          <w:szCs w:val="27"/>
          <w:lang w:eastAsia="ar-SA"/>
        </w:rPr>
        <w:t>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сельского поселения в порядке, установленном председателем </w:t>
      </w:r>
      <w:r>
        <w:rPr>
          <w:color w:val="auto"/>
          <w:sz w:val="27"/>
          <w:szCs w:val="27"/>
          <w:lang w:eastAsia="ar-SA"/>
        </w:rPr>
        <w:t>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 сельского совета - главой администрации </w:t>
      </w:r>
      <w:r>
        <w:rPr>
          <w:color w:val="auto"/>
          <w:sz w:val="27"/>
          <w:szCs w:val="27"/>
          <w:lang w:eastAsia="ar-SA"/>
        </w:rPr>
        <w:t>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 сельского поселения.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lastRenderedPageBreak/>
        <w:t xml:space="preserve">4.4. В случае угрозы нарушения целостности и сохранности объекта культурного наследия движение транспортных средств, самоходных машин и механизмов на территории данного объекта или в зонах его охраны ограничивается или запрещается, на основании представления председателя </w:t>
      </w:r>
      <w:r>
        <w:rPr>
          <w:color w:val="auto"/>
          <w:sz w:val="27"/>
          <w:szCs w:val="27"/>
          <w:lang w:eastAsia="ar-SA"/>
        </w:rPr>
        <w:t>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 сельского совета-главы администрации </w:t>
      </w:r>
      <w:r>
        <w:rPr>
          <w:color w:val="auto"/>
          <w:sz w:val="27"/>
          <w:szCs w:val="27"/>
          <w:lang w:eastAsia="ar-SA"/>
        </w:rPr>
        <w:t>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 сельского поселения.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4.5. При проведении работ по сохранению объекта культурного наследия местного значения выдача задания и разрешения на проведение работ по сохранению объекта культурного наследия, а также согласование проектной документации на проведение работ и контроль за их проведением осуществляется администрацией сельского поселения.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4.6. К проведению работ по сохранению объекта культурного наследия местного значения допускаются физические и юридические лица, имеющие лицензии на деятельность по проведению проектных работ, связанных с охраной объектов культурного наследия, и (или) на деятельность по проведению проектно-изыскательских работ, связанных с ремонтом и реставрацией объектов культурного наследия, и (или) на деятельность по ремонту и реставрации объектов культурного наследия.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4.7. Воссоздание утраченного объекта культурного наследия местного значения осуществляется в случаях и порядке, установленных Федеральным законом.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Воссоздание утраченного объекта культурного наследия местного значения осуществляется за счет средств бюджета сельского поселения.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4.8. В случае если собственник объекта культурного наследия местного значения, либо земельного участка или участка водного объекта, в пределах, которых располагается объект археологического наследия, не выполняет требований к сохранению объекта культурного наследия или совершает действия, угрожающие сохранности данного объекта и влекущие утрату им своего значения, администрация сельского поселения обращается в суд с иском об изъятии у собственника бесхозяйственно содержимого объекта культурного наследия, включенного в реестр, либо земельного участка или участка водного объекта, в пределах, которых располагается объект археологического наследия. </w:t>
      </w:r>
    </w:p>
    <w:p w:rsidR="003E3B57" w:rsidRPr="003E3B57" w:rsidRDefault="003E3B57" w:rsidP="003E3B57">
      <w:pPr>
        <w:suppressAutoHyphens/>
        <w:spacing w:line="240" w:lineRule="auto"/>
        <w:ind w:left="0" w:firstLine="708"/>
        <w:rPr>
          <w:color w:val="auto"/>
          <w:sz w:val="27"/>
          <w:szCs w:val="27"/>
          <w:lang w:eastAsia="ar-SA"/>
        </w:rPr>
      </w:pPr>
      <w:r w:rsidRPr="003E3B57">
        <w:rPr>
          <w:color w:val="auto"/>
          <w:sz w:val="27"/>
          <w:szCs w:val="27"/>
          <w:lang w:eastAsia="ar-SA"/>
        </w:rPr>
        <w:t xml:space="preserve">В случае принятия судом решения об изъятии объекта культурного наследия местного значения либо земельного участка или участка водного объекта, в пределах, которых располагается объект археологического наследия, у собственника, содержащего данный объект либо данный участок ненадлежащим образом, администрация </w:t>
      </w:r>
      <w:r>
        <w:rPr>
          <w:color w:val="auto"/>
          <w:sz w:val="27"/>
          <w:szCs w:val="27"/>
          <w:lang w:eastAsia="ar-SA"/>
        </w:rPr>
        <w:t>Табачненского</w:t>
      </w:r>
      <w:r w:rsidRPr="003E3B57">
        <w:rPr>
          <w:color w:val="auto"/>
          <w:sz w:val="27"/>
          <w:szCs w:val="27"/>
          <w:lang w:eastAsia="ar-SA"/>
        </w:rPr>
        <w:t xml:space="preserve"> сельского поселения   выкупает данный объект либо данный участок или организует их продажу с публичных торгов.  </w:t>
      </w:r>
    </w:p>
    <w:p w:rsidR="0044005C" w:rsidRDefault="0044005C" w:rsidP="0044005C">
      <w:pPr>
        <w:tabs>
          <w:tab w:val="left" w:pos="180"/>
        </w:tabs>
        <w:spacing w:line="240" w:lineRule="auto"/>
        <w:ind w:left="0" w:firstLine="0"/>
        <w:rPr>
          <w:color w:val="auto"/>
          <w:sz w:val="24"/>
          <w:szCs w:val="24"/>
          <w:lang w:val="uk-UA"/>
        </w:rPr>
      </w:pPr>
    </w:p>
    <w:p w:rsidR="0044005C" w:rsidRDefault="0044005C" w:rsidP="0044005C">
      <w:pPr>
        <w:tabs>
          <w:tab w:val="left" w:pos="180"/>
        </w:tabs>
        <w:spacing w:line="240" w:lineRule="auto"/>
        <w:ind w:left="0" w:firstLine="0"/>
        <w:rPr>
          <w:color w:val="auto"/>
          <w:sz w:val="24"/>
          <w:szCs w:val="24"/>
          <w:lang w:val="uk-UA"/>
        </w:rPr>
      </w:pPr>
    </w:p>
    <w:p w:rsidR="00D22D57" w:rsidRDefault="00D22D57" w:rsidP="003E3B57">
      <w:pPr>
        <w:spacing w:after="23" w:line="259" w:lineRule="auto"/>
        <w:ind w:left="0" w:right="438" w:firstLine="0"/>
        <w:jc w:val="left"/>
      </w:pPr>
    </w:p>
    <w:p w:rsidR="00D22D57" w:rsidRDefault="00CC44C4">
      <w:pPr>
        <w:spacing w:line="259" w:lineRule="auto"/>
        <w:ind w:left="108" w:right="438" w:firstLine="0"/>
        <w:jc w:val="left"/>
      </w:pPr>
      <w:r>
        <w:t xml:space="preserve"> </w:t>
      </w:r>
    </w:p>
    <w:sectPr w:rsidR="00D22D57" w:rsidSect="00040C3C">
      <w:pgSz w:w="11906" w:h="16838"/>
      <w:pgMar w:top="1440" w:right="565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89" w:rsidRDefault="00405689" w:rsidP="000018D0">
      <w:pPr>
        <w:spacing w:line="240" w:lineRule="auto"/>
      </w:pPr>
      <w:r>
        <w:separator/>
      </w:r>
    </w:p>
  </w:endnote>
  <w:endnote w:type="continuationSeparator" w:id="0">
    <w:p w:rsidR="00405689" w:rsidRDefault="00405689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89" w:rsidRDefault="00405689" w:rsidP="000018D0">
      <w:pPr>
        <w:spacing w:line="240" w:lineRule="auto"/>
      </w:pPr>
      <w:r>
        <w:separator/>
      </w:r>
    </w:p>
  </w:footnote>
  <w:footnote w:type="continuationSeparator" w:id="0">
    <w:p w:rsidR="00405689" w:rsidRDefault="00405689" w:rsidP="00001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7"/>
    <w:rsid w:val="000018D0"/>
    <w:rsid w:val="00040C3C"/>
    <w:rsid w:val="003523DB"/>
    <w:rsid w:val="003E3B57"/>
    <w:rsid w:val="00405689"/>
    <w:rsid w:val="0044005C"/>
    <w:rsid w:val="004E7CDE"/>
    <w:rsid w:val="00CC44C4"/>
    <w:rsid w:val="00D22D57"/>
    <w:rsid w:val="00D965AB"/>
    <w:rsid w:val="00E4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17149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cp:lastModifiedBy>Computer</cp:lastModifiedBy>
  <cp:revision>4</cp:revision>
  <cp:lastPrinted>2016-05-31T12:59:00Z</cp:lastPrinted>
  <dcterms:created xsi:type="dcterms:W3CDTF">2016-05-31T12:58:00Z</dcterms:created>
  <dcterms:modified xsi:type="dcterms:W3CDTF">2017-03-01T09:12:00Z</dcterms:modified>
</cp:coreProperties>
</file>